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776C3" w14:textId="26E9A863" w:rsidR="00857F76" w:rsidRPr="003D14CE" w:rsidRDefault="00857F76" w:rsidP="003D14CE">
      <w:pPr>
        <w:widowControl w:val="0"/>
        <w:tabs>
          <w:tab w:val="center" w:pos="4819"/>
          <w:tab w:val="right" w:pos="9638"/>
        </w:tabs>
        <w:suppressAutoHyphens/>
        <w:spacing w:after="0" w:line="240" w:lineRule="auto"/>
        <w:jc w:val="right"/>
        <w:rPr>
          <w:rFonts w:ascii="Times New Roman" w:eastAsia="Lucida Sans Unicode" w:hAnsi="Times New Roman" w:cs="Tahoma"/>
          <w:kern w:val="1"/>
          <w:sz w:val="24"/>
          <w:szCs w:val="24"/>
          <w:lang w:bidi="en-US"/>
          <w14:ligatures w14:val="none"/>
        </w:rPr>
      </w:pPr>
      <w:r w:rsidRPr="003D14CE">
        <w:rPr>
          <w:rFonts w:ascii="Times New Roman" w:eastAsia="Lucida Sans Unicode" w:hAnsi="Times New Roman" w:cs="Tahoma"/>
          <w:kern w:val="1"/>
          <w:sz w:val="24"/>
          <w:szCs w:val="24"/>
          <w:lang w:bidi="en-US"/>
          <w14:ligatures w14:val="none"/>
        </w:rPr>
        <w:t>Pirkimo sąlygų</w:t>
      </w:r>
      <w:r w:rsidR="003D14CE" w:rsidRPr="003D14CE">
        <w:rPr>
          <w:rFonts w:ascii="Times New Roman" w:eastAsia="Lucida Sans Unicode" w:hAnsi="Times New Roman" w:cs="Tahoma"/>
          <w:kern w:val="1"/>
          <w:sz w:val="24"/>
          <w:szCs w:val="24"/>
          <w:lang w:bidi="en-US"/>
          <w14:ligatures w14:val="none"/>
        </w:rPr>
        <w:t xml:space="preserve"> </w:t>
      </w:r>
      <w:r w:rsidR="0038374A">
        <w:rPr>
          <w:rFonts w:ascii="Times New Roman" w:eastAsia="Lucida Sans Unicode" w:hAnsi="Times New Roman" w:cs="Tahoma"/>
          <w:kern w:val="1"/>
          <w:sz w:val="24"/>
          <w:szCs w:val="24"/>
          <w:lang w:bidi="en-US"/>
          <w14:ligatures w14:val="none"/>
        </w:rPr>
        <w:t>7</w:t>
      </w:r>
      <w:r w:rsidRPr="003D14CE">
        <w:rPr>
          <w:rFonts w:ascii="Times New Roman" w:eastAsia="Lucida Sans Unicode" w:hAnsi="Times New Roman" w:cs="Tahoma"/>
          <w:kern w:val="1"/>
          <w:sz w:val="24"/>
          <w:szCs w:val="24"/>
          <w:lang w:bidi="en-US"/>
          <w14:ligatures w14:val="none"/>
        </w:rPr>
        <w:t xml:space="preserve"> priedas „</w:t>
      </w:r>
      <w:r w:rsidR="00594BC8">
        <w:rPr>
          <w:rFonts w:ascii="Times New Roman" w:eastAsia="Lucida Sans Unicode" w:hAnsi="Times New Roman" w:cs="Tahoma"/>
          <w:kern w:val="1"/>
          <w:sz w:val="24"/>
          <w:szCs w:val="24"/>
          <w:lang w:bidi="en-US"/>
          <w14:ligatures w14:val="none"/>
        </w:rPr>
        <w:t>S</w:t>
      </w:r>
      <w:r w:rsidRPr="003D14CE">
        <w:rPr>
          <w:rFonts w:ascii="Times New Roman" w:eastAsia="Lucida Sans Unicode" w:hAnsi="Times New Roman" w:cs="Tahoma"/>
          <w:kern w:val="1"/>
          <w:sz w:val="24"/>
          <w:szCs w:val="24"/>
          <w:lang w:bidi="en-US"/>
          <w14:ligatures w14:val="none"/>
        </w:rPr>
        <w:t>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7013CB25" w:rsidR="00FF16FA" w:rsidRPr="00DF5864" w:rsidRDefault="00EB38C6" w:rsidP="00FF16FA">
      <w:pPr>
        <w:spacing w:after="0" w:line="276" w:lineRule="auto"/>
        <w:jc w:val="center"/>
        <w:rPr>
          <w:rFonts w:ascii="Times New Roman" w:eastAsia="Times New Roman" w:hAnsi="Times New Roman" w:cs="Times New Roman"/>
          <w:b/>
          <w:caps/>
          <w:kern w:val="0"/>
          <w:sz w:val="24"/>
          <w:szCs w:val="20"/>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D3FAF09"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2F2A9C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10D2075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64712C2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64B815A2"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522C1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67B53C" w14:textId="77777777" w:rsidR="00295EC3" w:rsidRPr="00DF5864" w:rsidRDefault="00295EC3" w:rsidP="00295EC3">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752A2C">
        <w:rPr>
          <w:rFonts w:ascii="Times New Roman" w:eastAsia="Arial" w:hAnsi="Times New Roman" w:cs="Times New Roman"/>
          <w:kern w:val="0"/>
          <w:sz w:val="24"/>
          <w:szCs w:val="24"/>
          <w14:ligatures w14:val="none"/>
        </w:rPr>
        <w:t xml:space="preserve">1.1.1.6. </w:t>
      </w:r>
      <w:r w:rsidRPr="00E971A9">
        <w:rPr>
          <w:rFonts w:ascii="Times New Roman" w:eastAsia="Arial" w:hAnsi="Times New Roman" w:cs="Times New Roman"/>
          <w:b/>
          <w:bCs/>
          <w:kern w:val="0"/>
          <w:sz w:val="24"/>
          <w:szCs w:val="24"/>
          <w14:ligatures w14:val="none"/>
        </w:rPr>
        <w:t>Paslaugų trūkumai</w:t>
      </w:r>
      <w:r w:rsidRPr="00752A2C">
        <w:rPr>
          <w:rFonts w:ascii="Times New Roman" w:eastAsia="Arial" w:hAnsi="Times New Roman" w:cs="Times New Roman"/>
          <w:kern w:val="0"/>
          <w:sz w:val="24"/>
          <w:szCs w:val="24"/>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F5864">
        <w:rPr>
          <w:rFonts w:ascii="Times New Roman" w:eastAsia="Arial" w:hAnsi="Times New Roman" w:cs="Times New Roman"/>
          <w:kern w:val="0"/>
          <w:sz w:val="24"/>
          <w:szCs w:val="24"/>
          <w14:ligatures w14:val="none"/>
        </w:rPr>
        <w:t>;</w:t>
      </w:r>
    </w:p>
    <w:p w14:paraId="22A07A1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0177AB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w:t>
      </w:r>
      <w:r w:rsidRPr="00DF5864">
        <w:rPr>
          <w:rFonts w:ascii="Times New Roman" w:eastAsia="Arial" w:hAnsi="Times New Roman" w:cs="Times New Roman"/>
          <w:kern w:val="0"/>
          <w:sz w:val="24"/>
          <w:szCs w:val="20"/>
          <w14:ligatures w14:val="none"/>
        </w:rPr>
        <w:lastRenderedPageBreak/>
        <w:t>konkretūs duomenys (tokie kaip Šalys, Paslaugos ir pan.), išvardyti priedai, taip pat nurodyti Bendrųjų sąlygų pakeitimai ir papildymai (jeigu tokie padaryti);</w:t>
      </w:r>
    </w:p>
    <w:p w14:paraId="6700F876" w14:textId="5CE213A3"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PĮ leidžiama apimtimi;</w:t>
      </w:r>
    </w:p>
    <w:p w14:paraId="2B48BC0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20634DB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1CA8224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79386A6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45756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2591C4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643D9E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B0405B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545BDB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30FFD04"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776A62F5"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47634F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EA331B" w14:textId="77777777" w:rsidR="00295EC3" w:rsidRPr="00DF5864" w:rsidRDefault="00295EC3" w:rsidP="00295EC3">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7EB762FA" w14:textId="77777777" w:rsidR="00295EC3" w:rsidRPr="00DF5864" w:rsidRDefault="00295EC3" w:rsidP="00295EC3">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C5D1E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7B6E0D6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4804808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FC4AF8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678E0B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F6D880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380930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99F0D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53B935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34F27A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B191B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4D2F844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32F279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1D989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5973BC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805580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100F62DC"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395042A0"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718D083"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6E040A01"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2C00AF17"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3149E065"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7A3250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775153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05F8AAE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2FC0FA5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951C690"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713B30B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6C7E0DA"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3D09CA1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 xml:space="preserve">įstatymuose bei kituose teisės </w:t>
      </w:r>
      <w:r w:rsidRPr="00DF5864">
        <w:rPr>
          <w:rFonts w:ascii="Times New Roman" w:eastAsia="Times New Roman" w:hAnsi="Times New Roman" w:cs="Times New Roman"/>
          <w:kern w:val="0"/>
          <w:sz w:val="24"/>
          <w:szCs w:val="20"/>
          <w14:ligatures w14:val="none"/>
        </w:rPr>
        <w:lastRenderedPageBreak/>
        <w:t>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3B998A8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631D4E"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5167F3C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1C000D36"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07840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40607E8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E291D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1F013F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0DFBF6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163C9C5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E971A9">
        <w:rPr>
          <w:rFonts w:ascii="Times New Roman" w:eastAsia="Times New Roman" w:hAnsi="Times New Roman" w:cs="Times New Roman"/>
          <w:kern w:val="0"/>
          <w:sz w:val="24"/>
          <w:szCs w:val="20"/>
          <w:lang w:eastAsia="lt-LT"/>
          <w14:ligatures w14:val="none"/>
        </w:rPr>
        <w:t xml:space="preserve">3.1.1.3.  laikytųsi Tiekėjo pasiūlyme nurodytų įsipareigojimų, įskaitant, bet neapsiribojant – atitiktų Tiekėjo </w:t>
      </w:r>
      <w:r w:rsidRPr="00E971A9">
        <w:rPr>
          <w:rFonts w:ascii="Times New Roman" w:eastAsia="Times New Roman" w:hAnsi="Times New Roman" w:cs="Times New Roman"/>
          <w:kern w:val="0"/>
          <w:sz w:val="24"/>
          <w:szCs w:val="20"/>
          <w14:ligatures w14:val="none"/>
        </w:rPr>
        <w:t xml:space="preserve">pasiūlyme nurodytų kriterijų, dėl kurių jo pasiūlymas buvo išrinktas ekonomiškai naudingiausiu </w:t>
      </w:r>
      <w:r w:rsidRPr="00E971A9">
        <w:rPr>
          <w:rFonts w:ascii="Times New Roman" w:eastAsia="Times New Roman" w:hAnsi="Times New Roman" w:cs="Times New Roman"/>
          <w:kern w:val="0"/>
          <w:sz w:val="24"/>
          <w:szCs w:val="20"/>
          <w:lang w:eastAsia="lt-LT"/>
          <w14:ligatures w14:val="none"/>
        </w:rPr>
        <w:t>(toliau – </w:t>
      </w:r>
      <w:r w:rsidRPr="00E971A9">
        <w:rPr>
          <w:rFonts w:ascii="Times New Roman" w:eastAsia="Times New Roman" w:hAnsi="Times New Roman" w:cs="Times New Roman"/>
          <w:b/>
          <w:bCs/>
          <w:kern w:val="0"/>
          <w:sz w:val="24"/>
          <w:szCs w:val="20"/>
          <w:lang w:eastAsia="lt-LT"/>
          <w14:ligatures w14:val="none"/>
        </w:rPr>
        <w:t>Kokybiniai kriterijai</w:t>
      </w:r>
      <w:r w:rsidRPr="00E971A9">
        <w:rPr>
          <w:rFonts w:ascii="Times New Roman" w:eastAsia="Times New Roman" w:hAnsi="Times New Roman" w:cs="Times New Roman"/>
          <w:kern w:val="0"/>
          <w:sz w:val="24"/>
          <w:szCs w:val="20"/>
          <w:lang w:eastAsia="lt-LT"/>
          <w14:ligatures w14:val="none"/>
        </w:rPr>
        <w:t>), reikšmes ir parametrus. Šiame papunktyje nurodytų įsipareigojimų laikymosi tikrinimo tvarka nustatoma Specialiosiose sąlygose</w:t>
      </w:r>
      <w:r w:rsidRPr="00DF5864">
        <w:rPr>
          <w:rFonts w:ascii="Times New Roman" w:eastAsia="Arial" w:hAnsi="Times New Roman" w:cs="Times New Roman"/>
          <w:kern w:val="0"/>
          <w:sz w:val="24"/>
          <w:szCs w:val="20"/>
          <w14:ligatures w14:val="none"/>
        </w:rPr>
        <w:t>;</w:t>
      </w:r>
    </w:p>
    <w:p w14:paraId="2E45AE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241BE7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6F3431B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406447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6227E7B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2FF2816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055A047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6968F7E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w:t>
      </w:r>
      <w:r w:rsidRPr="00DF5864">
        <w:rPr>
          <w:rFonts w:ascii="Times New Roman" w:eastAsia="Arial" w:hAnsi="Times New Roman" w:cs="Times New Roman"/>
          <w:kern w:val="0"/>
          <w:sz w:val="24"/>
          <w:szCs w:val="20"/>
          <w:shd w:val="clear" w:color="auto" w:fill="FFFFFF"/>
          <w14:ligatures w14:val="none"/>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7AFA5F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7232BA9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482D2D">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r w:rsidRPr="00DF5864">
        <w:rPr>
          <w:rFonts w:ascii="Times New Roman" w:eastAsia="Arial" w:hAnsi="Times New Roman" w:cs="Times New Roman"/>
          <w:kern w:val="0"/>
          <w:sz w:val="24"/>
          <w:szCs w:val="20"/>
          <w14:ligatures w14:val="none"/>
        </w:rPr>
        <w:t>.</w:t>
      </w:r>
    </w:p>
    <w:p w14:paraId="1F2D014F"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1C97EE12"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961AF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1AF4">
        <w:rPr>
          <w:rFonts w:ascii="Times New Roman" w:eastAsia="Cambria" w:hAnsi="Times New Roman" w:cs="Times New Roman"/>
          <w:kern w:val="0"/>
          <w:sz w:val="24"/>
          <w:szCs w:val="20"/>
          <w14:ligatures w14:val="none"/>
        </w:rPr>
        <w:t>,</w:t>
      </w:r>
      <w:r w:rsidRPr="00961AF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961AF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961AF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961AF4">
        <w:rPr>
          <w:rFonts w:ascii="Times New Roman" w:eastAsia="Cambria" w:hAnsi="Times New Roman" w:cs="Times New Roman"/>
          <w:kern w:val="0"/>
          <w:sz w:val="24"/>
          <w:szCs w:val="20"/>
          <w14:ligatures w14:val="none"/>
        </w:rPr>
        <w:t>(jei taikoma) ir Tiekėjo pasiūlyme nurodytų sąlygų pirkimo dokumentuose nustatytiems Kokybiniams</w:t>
      </w:r>
      <w:r w:rsidRPr="00961AF4">
        <w:rPr>
          <w:rFonts w:ascii="Times New Roman" w:eastAsia="Cambria" w:hAnsi="Times New Roman" w:cs="Times New Roman"/>
          <w:b/>
          <w:bCs/>
          <w:kern w:val="0"/>
          <w:sz w:val="24"/>
          <w:szCs w:val="20"/>
          <w14:ligatures w14:val="none"/>
        </w:rPr>
        <w:t xml:space="preserve"> </w:t>
      </w:r>
      <w:r w:rsidRPr="00961AF4">
        <w:rPr>
          <w:rFonts w:ascii="Times New Roman" w:eastAsia="Cambria" w:hAnsi="Times New Roman" w:cs="Times New Roman"/>
          <w:kern w:val="0"/>
          <w:sz w:val="24"/>
          <w:szCs w:val="20"/>
          <w14:ligatures w14:val="none"/>
        </w:rPr>
        <w:t>kriterijams pagrįsti (jei taikoma)</w:t>
      </w:r>
      <w:r w:rsidRPr="00961AF4">
        <w:rPr>
          <w:rFonts w:ascii="Times New Roman" w:eastAsia="Cambria" w:hAnsi="Times New Roman" w:cs="Times New Roman"/>
          <w:kern w:val="0"/>
          <w:sz w:val="24"/>
          <w:szCs w:val="20"/>
          <w:shd w:val="clear" w:color="auto" w:fill="FFFFFF"/>
          <w14:ligatures w14:val="none"/>
        </w:rPr>
        <w:t>, Tiekėjui taikoma Specialiosiose sąlygose nustatyto dydžio bauda</w:t>
      </w:r>
      <w:r w:rsidRPr="00DF5864">
        <w:rPr>
          <w:rFonts w:ascii="Times New Roman" w:eastAsia="Cambria" w:hAnsi="Times New Roman" w:cs="Times New Roman"/>
          <w:kern w:val="0"/>
          <w:sz w:val="24"/>
          <w:szCs w:val="20"/>
          <w:shd w:val="clear" w:color="auto" w:fill="FFFFFF"/>
          <w14:ligatures w14:val="none"/>
        </w:rPr>
        <w:t>.</w:t>
      </w:r>
    </w:p>
    <w:p w14:paraId="0B94EF20"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6BA65625"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6743BA22"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2C488B63"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7618110E" w14:textId="77777777" w:rsidR="00295EC3" w:rsidRPr="00DF5864" w:rsidRDefault="00295EC3" w:rsidP="00295EC3">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145339DA"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 xml:space="preserve">iškelta bankroto byla, pradėtas bankroto procesas ne teismo tvarka, jis tampa nemokus arba yra nemokumo tikimybė, sustabdo ūkinę veiklą ar kai įstatymuose ir </w:t>
      </w:r>
      <w:r w:rsidRPr="00DF5864">
        <w:rPr>
          <w:rFonts w:ascii="Times New Roman" w:eastAsia="Times New Roman" w:hAnsi="Times New Roman" w:cs="Times New Roman"/>
          <w:kern w:val="0"/>
          <w:sz w:val="24"/>
          <w:szCs w:val="20"/>
          <w14:ligatures w14:val="none"/>
        </w:rPr>
        <w:lastRenderedPageBreak/>
        <w:t>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57DF2C19"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7AB94FF"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7C7FD346" w14:textId="77777777" w:rsidR="00295EC3" w:rsidRPr="00DF5864" w:rsidRDefault="00295EC3" w:rsidP="00295EC3">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4ED92010"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AFD48F" w14:textId="77777777" w:rsidR="00295EC3" w:rsidRPr="00DF5864" w:rsidRDefault="00295EC3" w:rsidP="00295EC3">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467A6E7B" w14:textId="77777777" w:rsidR="00295EC3" w:rsidRPr="00DF5864" w:rsidRDefault="00295EC3" w:rsidP="00295EC3">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61ED3A53"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3740F4">
        <w:rPr>
          <w:rFonts w:ascii="Times New Roman" w:eastAsia="Cambria" w:hAnsi="Times New Roman" w:cs="Times New Roman"/>
          <w:sz w:val="24"/>
          <w:szCs w:val="24"/>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F5864">
        <w:rPr>
          <w:rFonts w:ascii="Times New Roman" w:eastAsia="Cambria" w:hAnsi="Times New Roman" w:cs="Times New Roman"/>
          <w:color w:val="000000"/>
          <w:kern w:val="0"/>
          <w:sz w:val="24"/>
          <w:szCs w:val="20"/>
          <w14:ligatures w14:val="none"/>
        </w:rPr>
        <w:t>.</w:t>
      </w:r>
    </w:p>
    <w:p w14:paraId="64E37398"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4D66836"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306898DD"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355F53">
        <w:rPr>
          <w:rFonts w:ascii="Times New Roman" w:eastAsia="Cambria" w:hAnsi="Times New Roman" w:cs="Times New Roman"/>
          <w:kern w:val="0"/>
          <w:sz w:val="24"/>
          <w:szCs w:val="20"/>
          <w:shd w:val="clear" w:color="auto" w:fill="FFFFFF"/>
          <w14:ligatures w14:val="none"/>
        </w:rPr>
        <w:t xml:space="preserve">3.2.13.2. </w:t>
      </w:r>
      <w:r w:rsidRPr="00355F53">
        <w:rPr>
          <w:rFonts w:ascii="Times New Roman" w:eastAsia="Cambria" w:hAnsi="Times New Roman" w:cs="Times New Roman"/>
          <w:kern w:val="0"/>
          <w:sz w:val="24"/>
          <w:szCs w:val="20"/>
          <w14:ligatures w14:val="none"/>
        </w:rPr>
        <w:t xml:space="preserve">naujo subtiekėjo ir (ar) specialisto kvalifikaciją, atitiktį </w:t>
      </w:r>
      <w:r w:rsidRPr="00355F53">
        <w:rPr>
          <w:rFonts w:ascii="Times New Roman" w:eastAsia="Cambria" w:hAnsi="Times New Roman" w:cs="Times New Roman"/>
          <w:sz w:val="24"/>
          <w:szCs w:val="24"/>
          <w14:ligatures w14:val="none"/>
        </w:rPr>
        <w:t xml:space="preserve">Kokybiniams kriterijams (jei taikoma), </w:t>
      </w:r>
      <w:r w:rsidRPr="00355F53">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355F53">
        <w:rPr>
          <w:rFonts w:ascii="Times New Roman" w:eastAsia="Cambria" w:hAnsi="Times New Roman" w:cs="Times New Roman"/>
          <w:kern w:val="0"/>
          <w:sz w:val="24"/>
          <w:szCs w:val="20"/>
          <w14:ligatures w14:val="none"/>
        </w:rPr>
        <w:t xml:space="preserve">pašalinimo pagrindų nebuvimą ir atitiktį </w:t>
      </w:r>
      <w:r w:rsidRPr="00355F53">
        <w:rPr>
          <w:rFonts w:ascii="Times New Roman" w:eastAsia="Arial" w:hAnsi="Times New Roman" w:cs="Times New Roman"/>
          <w:kern w:val="0"/>
          <w:sz w:val="24"/>
          <w:szCs w:val="20"/>
          <w:shd w:val="clear" w:color="auto" w:fill="FFFFFF"/>
          <w14:ligatures w14:val="none"/>
        </w:rPr>
        <w:t>nacionalinio saugumo interesams bei reikalavimams</w:t>
      </w:r>
      <w:r w:rsidRPr="00355F53">
        <w:rPr>
          <w:rFonts w:ascii="Times New Roman" w:eastAsia="Cambria" w:hAnsi="Times New Roman" w:cs="Times New Roman"/>
          <w:kern w:val="0"/>
          <w:sz w:val="24"/>
          <w:szCs w:val="20"/>
          <w14:ligatures w14:val="none"/>
        </w:rPr>
        <w:t xml:space="preserve"> </w:t>
      </w:r>
      <w:r w:rsidRPr="00355F53">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355F53">
        <w:rPr>
          <w:rFonts w:ascii="Times New Roman" w:eastAsia="Cambria" w:hAnsi="Times New Roman" w:cs="Times New Roman"/>
          <w:kern w:val="0"/>
          <w:sz w:val="24"/>
          <w:szCs w:val="20"/>
          <w14:ligatures w14:val="none"/>
        </w:rPr>
        <w:t xml:space="preserve"> (jei taikoma) įrodančius dokumentus pagal Sutarties reikalavimus</w:t>
      </w:r>
      <w:r w:rsidRPr="00DF5864">
        <w:rPr>
          <w:rFonts w:ascii="Times New Roman" w:eastAsia="Cambria" w:hAnsi="Times New Roman" w:cs="Times New Roman"/>
          <w:kern w:val="0"/>
          <w:sz w:val="24"/>
          <w:szCs w:val="20"/>
          <w14:ligatures w14:val="none"/>
        </w:rPr>
        <w:t>.</w:t>
      </w:r>
    </w:p>
    <w:p w14:paraId="37BD276F" w14:textId="77777777" w:rsidR="00295EC3" w:rsidRPr="00DF5864" w:rsidRDefault="00295EC3" w:rsidP="00295EC3">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6E9E9C4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55DEFAAE"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6643D4C7"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5346C1E4" w14:textId="77777777" w:rsidR="00295EC3" w:rsidRPr="00DF5864" w:rsidRDefault="00295EC3" w:rsidP="00295EC3">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DF5864">
        <w:rPr>
          <w:rFonts w:ascii="Times New Roman" w:eastAsia="Cambria" w:hAnsi="Times New Roman" w:cs="Times New Roman"/>
          <w:kern w:val="0"/>
          <w:sz w:val="24"/>
          <w:szCs w:val="20"/>
          <w:shd w:val="clear" w:color="auto" w:fill="FFFFFF"/>
          <w14:ligatures w14:val="none"/>
        </w:rPr>
        <w:lastRenderedPageBreak/>
        <w:t>lemianti Sutarties nevykdymą ir (ar) atsisakymą ją vykdyti ar atsirado kitos nenumatytos objektyvios priežastys, lemiančios Partnerio pasitraukimą iš jungtinės veiklos sutarties.</w:t>
      </w:r>
    </w:p>
    <w:p w14:paraId="5C891B5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EBF9A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01D57C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760F2AE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EEDED4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4A636A">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DF5864">
        <w:rPr>
          <w:rFonts w:ascii="Times New Roman" w:eastAsia="Cambria" w:hAnsi="Times New Roman" w:cs="Times New Roman"/>
          <w:kern w:val="0"/>
          <w:sz w:val="24"/>
          <w:szCs w:val="20"/>
          <w:shd w:val="clear" w:color="auto" w:fill="FFFFFF"/>
          <w14:ligatures w14:val="none"/>
        </w:rPr>
        <w:t>.</w:t>
      </w:r>
    </w:p>
    <w:p w14:paraId="48B5D7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0CAD4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5FF45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342D003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6D92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2F9AEB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5376F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Pirkėjas ne vėliau kaip per 3 (tris) darbo dienas nuo Bendrųjų sąlygų 3.4.1.1 punkte nurodytos informacijos gavimo dienos raštu informuoja subtiekėjus apie tiesioginio </w:t>
      </w:r>
      <w:r w:rsidRPr="00DF5864">
        <w:rPr>
          <w:rFonts w:ascii="Times New Roman" w:eastAsia="Cambria" w:hAnsi="Times New Roman" w:cs="Times New Roman"/>
          <w:kern w:val="0"/>
          <w:sz w:val="24"/>
          <w:szCs w:val="20"/>
          <w:shd w:val="clear" w:color="auto" w:fill="FFFFFF"/>
          <w14:ligatures w14:val="none"/>
        </w:rPr>
        <w:lastRenderedPageBreak/>
        <w:t>atsiskaitymo galimybę;</w:t>
      </w:r>
    </w:p>
    <w:p w14:paraId="1AB469F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65299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79DF47D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5D4A8FA" w14:textId="77777777" w:rsidR="00295EC3" w:rsidRPr="00DF5864" w:rsidRDefault="00295EC3" w:rsidP="00295EC3">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4A63419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5CD7C4E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5CA9883D"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6EDC807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38920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4146A6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4E68B10C"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215CF7D9"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069CF52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E76CC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E82402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25E4893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70C36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005C1CD"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37E8BED3" w14:textId="77777777" w:rsidR="00295EC3" w:rsidRPr="00DF5864" w:rsidRDefault="00295EC3" w:rsidP="00295EC3">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6ED66F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0C93E20F"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 xml:space="preserve">Tuo atveju, kai pagal Sutartį turi būti vykdomi mokymai ir (arba) atliekami bandymai, </w:t>
      </w:r>
      <w:r w:rsidRPr="00DF5864">
        <w:rPr>
          <w:rFonts w:ascii="Times New Roman" w:eastAsia="Arial" w:hAnsi="Times New Roman" w:cs="Times New Roman"/>
          <w:kern w:val="0"/>
          <w:sz w:val="24"/>
          <w:szCs w:val="20"/>
          <w14:ligatures w14:val="none"/>
        </w:rPr>
        <w:lastRenderedPageBreak/>
        <w:t>Tiekėjas privalo perduoti Pirkėjui naudojimo instrukcijas prieš tokius mokymus ir (arba) bandymus, o po mokymų ir (arba) bandymų patikslinti ir papildyti naudojimo instrukcijas, atsižvelgdamas į mokymų ir (arba) bandymų eigą ir rezultatus.</w:t>
      </w:r>
    </w:p>
    <w:p w14:paraId="205402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E2C46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3951BB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0A54870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67CD120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413A55E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75FDC52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23811AE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2AF29A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382157F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72377E2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55EFBA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68E2A2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90A0C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1C75E8B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26D5AD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6842EA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23AA72"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754EB7C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67ECF1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rezultatą su išlygomis, pasirašydamas Paslaugų perdavimo–priėmimo aktą ir Paslaugų patikrinimo metu sudarytą defektų aktą, kuriame Pirkėjas privalo nurodyti per </w:t>
      </w:r>
      <w:r w:rsidRPr="00DF5864">
        <w:rPr>
          <w:rFonts w:ascii="Times New Roman" w:eastAsia="Arial" w:hAnsi="Times New Roman" w:cs="Times New Roman"/>
          <w:kern w:val="0"/>
          <w:sz w:val="24"/>
          <w:szCs w:val="20"/>
          <w14:ligatures w14:val="none"/>
        </w:rPr>
        <w:lastRenderedPageBreak/>
        <w:t>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07E7B2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5EB69B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1E73C6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9CD7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4DFA4C6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1651CDF5"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5B56EE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16A3B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92D6D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384863D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4C2A6334" w14:textId="77777777" w:rsidR="00295EC3" w:rsidRPr="00DF5864" w:rsidRDefault="00295EC3" w:rsidP="00295EC3">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2C9BA8"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5C46BB"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2A1277CF"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218B0E0D"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6EA6D7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6.3.5.1. ne vėliau kaip per 5 (penkias) darbo dienas nuo faktinio Paslaugų etapo suteikimo ir Paslaugų perdavimo–priėmimo akto pateikimo priimti Paslaugų etapo rezultatą, pasirašydamas Paslaugų perdavimo–priėmimo aktą; arba</w:t>
      </w:r>
    </w:p>
    <w:p w14:paraId="11B9323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8C86D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0C1ADBB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7D6B01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16EA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43372A0C"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3654F7B6" w14:textId="77777777" w:rsidR="00295EC3" w:rsidRPr="00DF5864" w:rsidRDefault="00295EC3" w:rsidP="00295EC3">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74AFC3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5E9234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FB7692"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69008AB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4D679DA"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30D8533"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78BBC9A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34A4A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D542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neatsako už Paslaugų trūkumus, kurie atsirado dėl netinkamo Paslaugų rezultato </w:t>
      </w:r>
      <w:r w:rsidRPr="00DF5864">
        <w:rPr>
          <w:rFonts w:ascii="Times New Roman" w:eastAsia="Arial" w:hAnsi="Times New Roman" w:cs="Times New Roman"/>
          <w:kern w:val="0"/>
          <w:sz w:val="24"/>
          <w:szCs w:val="20"/>
          <w14:ligatures w14:val="none"/>
        </w:rPr>
        <w:lastRenderedPageBreak/>
        <w:t>naudojimo ar priežiūros arba Pirkėjo, jo personalo arba trečiųjų asmenų kaltės, su sąlyga, kad nėra Tiekėjo kaltės dėl tokių Paslaugų trūkumų, Paslaugų rezultato netinkamo naudojimo ar priežiūros.</w:t>
      </w:r>
    </w:p>
    <w:p w14:paraId="43B1A8C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1A45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67A4BA8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5954B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3A3D89">
        <w:rPr>
          <w:rFonts w:ascii="Times New Roman" w:eastAsia="Arial" w:hAnsi="Times New Roman" w:cs="Times New Roman"/>
          <w:kern w:val="0"/>
          <w:sz w:val="24"/>
          <w:szCs w:val="20"/>
          <w14:ligatures w14:val="none"/>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F5864">
        <w:rPr>
          <w:rFonts w:ascii="Times New Roman" w:eastAsia="Arial" w:hAnsi="Times New Roman" w:cs="Times New Roman"/>
          <w:kern w:val="0"/>
          <w:sz w:val="24"/>
          <w:szCs w:val="20"/>
          <w14:ligatures w14:val="none"/>
        </w:rPr>
        <w:t>.</w:t>
      </w:r>
    </w:p>
    <w:p w14:paraId="3B7B61C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762C638"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5B0B4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06CCF186"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7F5A5AD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485C276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5F612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01DB48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3EA3B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AAA8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360B738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5AC7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5A61B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w:t>
      </w:r>
      <w:r w:rsidRPr="00DF5864">
        <w:rPr>
          <w:rFonts w:ascii="Times New Roman" w:eastAsia="Arial" w:hAnsi="Times New Roman" w:cs="Times New Roman"/>
          <w:kern w:val="0"/>
          <w:sz w:val="24"/>
          <w:szCs w:val="20"/>
          <w14:ligatures w14:val="none"/>
        </w:rPr>
        <w:lastRenderedPageBreak/>
        <w:t>Pirkėjui dienos.</w:t>
      </w:r>
    </w:p>
    <w:p w14:paraId="30828E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BA96A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4D78EB2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E13EA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2E966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444D4E5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4C3B77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4362828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5378D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3B5FE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13DA1D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1A774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020C8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04AC3A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E49ED1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5518975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B733A2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7E8AB79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AB127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6953429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w:t>
      </w:r>
      <w:r w:rsidRPr="00DF5864">
        <w:rPr>
          <w:rFonts w:ascii="Times New Roman" w:eastAsia="Arial" w:hAnsi="Times New Roman" w:cs="Times New Roman"/>
          <w:kern w:val="0"/>
          <w:sz w:val="24"/>
          <w:szCs w:val="20"/>
          <w14:ligatures w14:val="none"/>
        </w:rPr>
        <w:lastRenderedPageBreak/>
        <w:t xml:space="preserve">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3A2E9DF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296F7B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D1806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43732CD" w14:textId="77777777" w:rsidR="00295EC3" w:rsidRPr="00DF5864" w:rsidRDefault="00295EC3" w:rsidP="00295EC3">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4A4BE56"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2F26B73E"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B50A2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7FDEA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8CF30C"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0554F96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7F11A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83DD1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8C5C6A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66629B7B"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FF39AF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6F8CFB6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957A0F" w14:textId="77777777" w:rsidR="00295EC3" w:rsidRPr="00DF5864" w:rsidRDefault="00295EC3" w:rsidP="00295EC3">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17784A9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D37FF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E013A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5E8BB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22BF1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D0A173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6728AF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1EDE053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467BFAE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5578E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0B77C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FFDD6D"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w:t>
      </w:r>
      <w:r w:rsidRPr="00DF5864">
        <w:rPr>
          <w:rFonts w:ascii="Times New Roman" w:eastAsia="Times New Roman" w:hAnsi="Times New Roman" w:cs="Times New Roman"/>
          <w:kern w:val="0"/>
          <w:sz w:val="24"/>
          <w:szCs w:val="20"/>
          <w14:ligatures w14:val="none"/>
        </w:rPr>
        <w:lastRenderedPageBreak/>
        <w:t>informacijos, susijusios su Sutarties įvykdymo užtikrinimą išdavusio banko (draudimo bendrovės) veiklos sustabdymu arba galimu veiklos sustabdymu (įskaitant nemokumą, likvidavimą ar teisinės apsaugos taikymo procedūras).</w:t>
      </w:r>
    </w:p>
    <w:p w14:paraId="07DE4C1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197EE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4B26ED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2F739DD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17A87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4AF65F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67E7BFF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0BB9EF3"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78CDA9A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4F2D3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A2C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6A091CF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A937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48B4A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5C7582E"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8EB679"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0CFB310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1B9490B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D7FA42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14C93B7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06FA3EA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w:t>
      </w:r>
      <w:r w:rsidRPr="00DF5864">
        <w:rPr>
          <w:rFonts w:ascii="Times New Roman" w:eastAsia="Times New Roman" w:hAnsi="Times New Roman" w:cs="Times New Roman"/>
          <w:kern w:val="0"/>
          <w:sz w:val="24"/>
          <w:szCs w:val="20"/>
          <w14:ligatures w14:val="none"/>
        </w:rPr>
        <w:lastRenderedPageBreak/>
        <w:t xml:space="preserve">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4941ABD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776AFD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E7AA54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22463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8FE68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02F81F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03D18A9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18BEC35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597E9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95A8A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818EE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254D5D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7B9B83D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81DFC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51638D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w:t>
      </w:r>
      <w:r w:rsidRPr="00DF5864">
        <w:rPr>
          <w:rFonts w:ascii="Times New Roman" w:eastAsia="Arial" w:hAnsi="Times New Roman" w:cs="Times New Roman"/>
          <w:kern w:val="0"/>
          <w:sz w:val="24"/>
          <w:szCs w:val="20"/>
          <w14:ligatures w14:val="none"/>
        </w:rPr>
        <w:lastRenderedPageBreak/>
        <w:t>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45B32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53F763B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B86C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2356C3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1686806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40F9EA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4E96E819"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52D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D6778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0DB5531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04043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3C67E3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81086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092B83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6571CD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F5F655"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4BF7F0AC"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1D8CF8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9D33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2AC3D84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4BCA1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1493DE9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07CE4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104E0D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1D5990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011700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0803BB8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3EBF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0C37239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A5D201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1A4C9BB"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DBC753" w14:textId="77777777" w:rsidR="00295EC3" w:rsidRPr="00DF5864" w:rsidRDefault="00295EC3" w:rsidP="00295EC3">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F7AA46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6F02CB4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593E43C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w:t>
      </w:r>
      <w:r w:rsidRPr="00DF5864">
        <w:rPr>
          <w:rFonts w:ascii="Times New Roman" w:eastAsia="Times New Roman" w:hAnsi="Times New Roman" w:cs="Times New Roman"/>
          <w:kern w:val="0"/>
          <w:sz w:val="24"/>
          <w:szCs w:val="20"/>
          <w14:ligatures w14:val="none"/>
        </w:rPr>
        <w:lastRenderedPageBreak/>
        <w:t xml:space="preserve">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44BB1E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8A51F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A76ACC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5CEE51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0D36C5C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94DF5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0ECD2EC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7088CD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4B352B3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C7C96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8647E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80B6A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2EEB901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1E02918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lastRenderedPageBreak/>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6395A8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F5EF94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98D56E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3E4CCF5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23BAFF3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57DDCD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73151C4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EA9CF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294B38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DB82F49" w14:textId="77777777" w:rsidR="00295EC3"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FAFD46" w14:textId="0F542C0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07924">
        <w:rPr>
          <w:rFonts w:ascii="Times New Roman" w:eastAsia="Arial" w:hAnsi="Times New Roman" w:cs="Times New Roman"/>
          <w:kern w:val="0"/>
          <w:sz w:val="24"/>
          <w:szCs w:val="20"/>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w:t>
      </w:r>
      <w:r w:rsidR="00F94A25">
        <w:rPr>
          <w:rFonts w:ascii="Times New Roman" w:eastAsia="Arial" w:hAnsi="Times New Roman" w:cs="Times New Roman"/>
          <w:kern w:val="0"/>
          <w:sz w:val="24"/>
          <w:szCs w:val="20"/>
          <w14:ligatures w14:val="none"/>
        </w:rPr>
        <w:t>9</w:t>
      </w:r>
      <w:r w:rsidRPr="00D07924">
        <w:rPr>
          <w:rFonts w:ascii="Times New Roman" w:eastAsia="Arial" w:hAnsi="Times New Roman" w:cs="Times New Roman"/>
          <w:kern w:val="0"/>
          <w:sz w:val="24"/>
          <w:szCs w:val="20"/>
          <w14:ligatures w14:val="none"/>
        </w:rPr>
        <w:t xml:space="preserve">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imes New Roman" w:eastAsia="Arial" w:hAnsi="Times New Roman" w:cs="Times New Roman"/>
          <w:kern w:val="0"/>
          <w:sz w:val="24"/>
          <w:szCs w:val="20"/>
          <w14:ligatures w14:val="none"/>
        </w:rPr>
        <w:t>.</w:t>
      </w:r>
    </w:p>
    <w:p w14:paraId="20D36D01"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6A097B8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08D4E4C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A596D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 xml:space="preserve">Atsakomybė pagal Sutartį netaikoma, taip pat Šalys gali būti visiškai ar iš dalies atleistos </w:t>
      </w:r>
      <w:r w:rsidRPr="00DF5864">
        <w:rPr>
          <w:rFonts w:ascii="Times New Roman" w:eastAsia="Arial" w:hAnsi="Times New Roman" w:cs="Times New Roman"/>
          <w:kern w:val="0"/>
          <w:sz w:val="24"/>
          <w:szCs w:val="20"/>
          <w14:ligatures w14:val="none"/>
        </w:rPr>
        <w:lastRenderedPageBreak/>
        <w:t>nuo civilinės atsakomybės šiais pagrindais:</w:t>
      </w:r>
    </w:p>
    <w:p w14:paraId="03DDC9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E81280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E97B3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2801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C70CF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4839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E2A0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754637B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1D4375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655C69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541C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6D7BB0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3D2E5C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6B1921A" w14:textId="5C328D62" w:rsidR="00295EC3" w:rsidRPr="00DF5864" w:rsidRDefault="00295EC3" w:rsidP="00295EC3">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PĮ nuostatomis.</w:t>
      </w:r>
    </w:p>
    <w:p w14:paraId="553EBA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20.2. Sutarties pakeitimai įforminami Šalims sudarant Susitarimą.</w:t>
      </w:r>
    </w:p>
    <w:p w14:paraId="628680A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5D02FFBA" w14:textId="70FB7DA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20.4. Susitarimas įsigalioja nuo jo sudarymo, jei Susitarime nenurodyta kitaip. Susitarimą Pirkėjas privalo paviešinti PĮ </w:t>
      </w:r>
      <w:r w:rsidR="00497577">
        <w:rPr>
          <w:rFonts w:ascii="Times New Roman" w:eastAsia="Arial" w:hAnsi="Times New Roman" w:cs="Times New Roman"/>
          <w:kern w:val="0"/>
          <w:sz w:val="24"/>
          <w:szCs w:val="20"/>
          <w14:ligatures w14:val="none"/>
        </w:rPr>
        <w:t>46</w:t>
      </w:r>
      <w:r w:rsidRPr="00DF5864">
        <w:rPr>
          <w:rFonts w:ascii="Times New Roman" w:eastAsia="Arial" w:hAnsi="Times New Roman" w:cs="Times New Roman"/>
          <w:kern w:val="0"/>
          <w:sz w:val="24"/>
          <w:szCs w:val="20"/>
          <w14:ligatures w14:val="none"/>
        </w:rPr>
        <w:t xml:space="preserve"> ir </w:t>
      </w:r>
      <w:r w:rsidR="004C58A4">
        <w:rPr>
          <w:rFonts w:ascii="Times New Roman" w:eastAsia="Arial" w:hAnsi="Times New Roman" w:cs="Times New Roman"/>
          <w:kern w:val="0"/>
          <w:sz w:val="24"/>
          <w:szCs w:val="20"/>
          <w14:ligatures w14:val="none"/>
        </w:rPr>
        <w:t>94</w:t>
      </w:r>
      <w:r w:rsidRPr="00DF5864">
        <w:rPr>
          <w:rFonts w:ascii="Times New Roman" w:eastAsia="Arial" w:hAnsi="Times New Roman" w:cs="Times New Roman"/>
          <w:kern w:val="0"/>
          <w:sz w:val="24"/>
          <w:szCs w:val="20"/>
          <w14:ligatures w14:val="none"/>
        </w:rPr>
        <w:t xml:space="preserve"> straipsniuose nustatyta tvarka.</w:t>
      </w:r>
    </w:p>
    <w:p w14:paraId="57197A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6D46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3A6D0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0A7521F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4AA4258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16411D2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5B089BA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448A6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222AF2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64A2184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398A6B3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E3F9D0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97902E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7270D8B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6E37CAC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w:t>
      </w:r>
      <w:r w:rsidRPr="00DF5864">
        <w:rPr>
          <w:rFonts w:ascii="Times New Roman" w:eastAsia="Times New Roman" w:hAnsi="Times New Roman" w:cs="Times New Roman"/>
          <w:kern w:val="0"/>
          <w:sz w:val="24"/>
          <w:szCs w:val="20"/>
          <w14:ligatures w14:val="none"/>
        </w:rPr>
        <w:lastRenderedPageBreak/>
        <w:t>laikomas Sutarties keitimu joje numatytomis sąlygomis ir įforminamas Sutarties 21.6 papunktyje nustatyta tvarka.</w:t>
      </w:r>
    </w:p>
    <w:p w14:paraId="6D6B723C" w14:textId="6A46FE81"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PĮ nuostatomis ir įforminamas Sutarties 21.6 papunktyje nustatyta tvarka.</w:t>
      </w:r>
    </w:p>
    <w:p w14:paraId="4E0A535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D2B3D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EE0EAEB"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A135A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9514D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4EA5D9"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523D52D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9F05B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AB765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21.10. Atnaujinus Sutarties vykdymą, neįvykdytų prievolių (jų dalies) įvykdymo terminai ir Sutarties galiojimas nukeliami tokiam terminui, kiek buvo likę laiko jų įvykdymui (Sutarties galiojimui) jų sustabdymo metu.</w:t>
      </w:r>
    </w:p>
    <w:p w14:paraId="1CE7527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53E39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A50014F"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2A4F168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7202949" w14:textId="2390FE10"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PĮ 9</w:t>
      </w:r>
      <w:r w:rsidR="00301B85">
        <w:rPr>
          <w:rFonts w:ascii="Times New Roman" w:eastAsia="Cambria" w:hAnsi="Times New Roman" w:cs="Times New Roman"/>
          <w:kern w:val="0"/>
          <w:sz w:val="24"/>
          <w:szCs w:val="20"/>
          <w14:ligatures w14:val="none"/>
        </w:rPr>
        <w:t>8</w:t>
      </w:r>
      <w:r w:rsidRPr="00DF5864">
        <w:rPr>
          <w:rFonts w:ascii="Times New Roman" w:eastAsia="Cambria" w:hAnsi="Times New Roman" w:cs="Times New Roman"/>
          <w:kern w:val="0"/>
          <w:sz w:val="24"/>
          <w:szCs w:val="20"/>
          <w14:ligatures w14:val="none"/>
        </w:rPr>
        <w:t xml:space="preserve"> straipsnyje ir Sutartyje numatytais atvejais, įskaitant galimybę nutraukti Sutartį Šalių susitarimu.</w:t>
      </w:r>
    </w:p>
    <w:p w14:paraId="67DCB31A"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CFE7A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7AF5D6A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438328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F78D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45F8AE3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04143B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12D05A8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E2D3D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8AD0A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716C6E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67CBFB5B"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1776BCA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41314B4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B20F9F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22.2.2.5. Pirkėjo valdymo organas priima sprendimą, dėl kurio Sutarties poreikis išnyksta;</w:t>
      </w:r>
    </w:p>
    <w:p w14:paraId="5B22748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53DCA2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52448BF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2ABAD44E"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5C6F90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3EF602C9" w14:textId="77777777" w:rsidR="00295EC3" w:rsidRPr="00DF5864" w:rsidRDefault="00295EC3" w:rsidP="00295EC3">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7ED5BE7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8F8FF8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37084BD" w14:textId="64C907BA"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 xml:space="preserve">22.2.2.14. paaiškėja PĮ </w:t>
      </w:r>
      <w:r w:rsidR="00121D80">
        <w:rPr>
          <w:rFonts w:ascii="Times New Roman" w:eastAsia="Times New Roman" w:hAnsi="Times New Roman" w:cs="Times New Roman"/>
          <w:iCs/>
          <w:kern w:val="0"/>
          <w:sz w:val="24"/>
          <w:szCs w:val="20"/>
          <w14:ligatures w14:val="none"/>
        </w:rPr>
        <w:t>50</w:t>
      </w:r>
      <w:r w:rsidRPr="00DF5864">
        <w:rPr>
          <w:rFonts w:ascii="Times New Roman" w:eastAsia="Times New Roman" w:hAnsi="Times New Roman" w:cs="Times New Roman"/>
          <w:iCs/>
          <w:kern w:val="0"/>
          <w:sz w:val="24"/>
          <w:szCs w:val="20"/>
          <w14:ligatures w14:val="none"/>
        </w:rPr>
        <w:t xml:space="preserve"> straipsnio 8 dalyje ir (ar) </w:t>
      </w:r>
      <w:r w:rsidR="004C43C1">
        <w:rPr>
          <w:rFonts w:ascii="Times New Roman" w:eastAsia="Times New Roman" w:hAnsi="Times New Roman" w:cs="Times New Roman"/>
          <w:iCs/>
          <w:kern w:val="0"/>
          <w:sz w:val="24"/>
          <w:szCs w:val="20"/>
          <w14:ligatures w14:val="none"/>
        </w:rPr>
        <w:t xml:space="preserve">VPĮ </w:t>
      </w:r>
      <w:r w:rsidRPr="00DF5864">
        <w:rPr>
          <w:rFonts w:ascii="Times New Roman" w:eastAsia="Times New Roman" w:hAnsi="Times New Roman" w:cs="Times New Roman"/>
          <w:iCs/>
          <w:kern w:val="0"/>
          <w:sz w:val="24"/>
          <w:szCs w:val="20"/>
          <w14:ligatures w14:val="none"/>
        </w:rPr>
        <w:t>47 straipsnio 8 dalyje nurodytos aplinkybės.</w:t>
      </w:r>
    </w:p>
    <w:p w14:paraId="7EA1093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2EAA86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F4AED7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9775D4">
        <w:rPr>
          <w:rFonts w:ascii="Times New Roman" w:eastAsia="Times New Roman" w:hAnsi="Times New Roman" w:cs="Times New Roman"/>
          <w:kern w:val="0"/>
          <w:sz w:val="24"/>
          <w:szCs w:val="20"/>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Pr>
          <w:rFonts w:ascii="Times New Roman" w:eastAsia="Times New Roman" w:hAnsi="Times New Roman" w:cs="Times New Roman"/>
          <w:kern w:val="0"/>
          <w:sz w:val="24"/>
          <w:szCs w:val="20"/>
          <w14:ligatures w14:val="none"/>
        </w:rPr>
        <w:t>.</w:t>
      </w:r>
    </w:p>
    <w:p w14:paraId="78844E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22.2.6. Pirkėjas turi teisę vienašališkai nutraukti Sutartį ir kitais Specialiosiose sąlygose (jei taikoma) ir įstatymuose bei kituose teisės aktuose įtvirtintais atvejais.</w:t>
      </w:r>
    </w:p>
    <w:p w14:paraId="06D4346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15EB6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9CE24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4A17012"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305537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04ACEC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EC56B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65C715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824F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F2C258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7BA7F44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7553D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467032">
        <w:rPr>
          <w:rFonts w:ascii="Times New Roman" w:eastAsia="Times New Roman" w:hAnsi="Times New Roman" w:cs="Times New Roman"/>
          <w:kern w:val="0"/>
          <w:sz w:val="24"/>
          <w:szCs w:val="20"/>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DF5864">
        <w:rPr>
          <w:rFonts w:ascii="Times New Roman" w:eastAsia="Times New Roman" w:hAnsi="Times New Roman" w:cs="Times New Roman"/>
          <w:kern w:val="0"/>
          <w:sz w:val="24"/>
          <w:szCs w:val="20"/>
          <w14:ligatures w14:val="none"/>
        </w:rPr>
        <w:t>.</w:t>
      </w:r>
    </w:p>
    <w:p w14:paraId="2D2DD3D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52248EF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F8E360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DBACA1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31E876C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E218BA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27F689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80361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74BBC25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621A95D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0F308B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6A1088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1AD0EC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C0F980A"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5D48A806" w14:textId="32B4E603"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9736FF">
        <w:rPr>
          <w:rFonts w:ascii="Times New Roman" w:eastAsia="Times New Roman" w:hAnsi="Times New Roman" w:cs="Times New Roman"/>
          <w:kern w:val="0"/>
          <w:sz w:val="24"/>
          <w:szCs w:val="20"/>
          <w14:ligatures w14:val="none"/>
        </w:rPr>
        <w:t>58</w:t>
      </w:r>
      <w:r w:rsidRPr="00DF5864">
        <w:rPr>
          <w:rFonts w:ascii="Times New Roman" w:eastAsia="Times New Roman" w:hAnsi="Times New Roman" w:cs="Times New Roman"/>
          <w:kern w:val="0"/>
          <w:sz w:val="24"/>
          <w:szCs w:val="20"/>
          <w14:ligatures w14:val="none"/>
        </w:rPr>
        <w:t xml:space="preserve"> straipsnio </w:t>
      </w:r>
      <w:r w:rsidR="009736FF">
        <w:rPr>
          <w:rFonts w:ascii="Times New Roman" w:eastAsia="Times New Roman" w:hAnsi="Times New Roman" w:cs="Times New Roman"/>
          <w:kern w:val="0"/>
          <w:sz w:val="24"/>
          <w:szCs w:val="20"/>
          <w14:ligatures w14:val="none"/>
        </w:rPr>
        <w:t>4</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4762D9B4"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69AF8"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4DB3E7F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09D7FB8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3DDA28D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755E7B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44B6C530"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32B78ABF"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46527F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DF586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FAE134"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649E718A"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2D76995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39E49EA1"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A6570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1265D83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6824E86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AF3E418" w14:textId="77777777" w:rsidR="00295EC3" w:rsidRPr="00DF5864" w:rsidRDefault="00295EC3" w:rsidP="00295EC3">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29826D86" w14:textId="77777777" w:rsidR="00295EC3" w:rsidRPr="00DF5864" w:rsidRDefault="00295EC3" w:rsidP="00295EC3">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6D6035DE" w14:textId="0064272E"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7CFC0F76" w14:textId="187D0899" w:rsidR="00FF16FA" w:rsidRPr="00253B46" w:rsidRDefault="00CE4439" w:rsidP="00253B46">
      <w:pPr>
        <w:spacing w:after="0" w:line="276" w:lineRule="auto"/>
        <w:jc w:val="center"/>
        <w:rPr>
          <w:rFonts w:ascii="Times New Roman" w:hAnsi="Times New Roman" w:cs="Times New Roman"/>
          <w:b/>
          <w:bCs/>
          <w:kern w:val="0"/>
          <w:sz w:val="24"/>
          <w:szCs w:val="24"/>
        </w:rPr>
      </w:pPr>
      <w:r w:rsidRPr="00CE4439">
        <w:rPr>
          <w:rFonts w:ascii="Times New Roman" w:hAnsi="Times New Roman" w:cs="Times New Roman"/>
          <w:b/>
          <w:bCs/>
          <w:kern w:val="0"/>
          <w:sz w:val="24"/>
          <w:szCs w:val="24"/>
        </w:rPr>
        <w:t xml:space="preserve">KEPALIŲ K., JONIŠKIO R. NUOTEKŲ IR VANDENTIEKIO TINKLŲ AGLOMERACIJOS SU BERŽININKŲ K. NUOTEKŲ IR VANDENTIEKIO TINKLAIS STATYBOS TECHNINIO DARBO PROJEKTO PARENGIMO </w:t>
      </w:r>
      <w:r w:rsidR="00C03843" w:rsidRPr="00FA7C20">
        <w:rPr>
          <w:rFonts w:ascii="Times New Roman" w:hAnsi="Times New Roman" w:cs="Times New Roman"/>
          <w:b/>
          <w:bCs/>
          <w:kern w:val="0"/>
          <w:sz w:val="24"/>
          <w:szCs w:val="24"/>
        </w:rPr>
        <w:t>PASLAUG</w:t>
      </w:r>
      <w:r w:rsidR="00C03843">
        <w:rPr>
          <w:rFonts w:ascii="Times New Roman" w:hAnsi="Times New Roman" w:cs="Times New Roman"/>
          <w:b/>
          <w:bCs/>
          <w:kern w:val="0"/>
          <w:sz w:val="24"/>
          <w:szCs w:val="24"/>
        </w:rPr>
        <w:t xml:space="preserve">Ų VIEŠOJO PIRKIMO-PARDAVIMO </w:t>
      </w:r>
      <w:r w:rsidR="00C03843">
        <w:rPr>
          <w:rFonts w:ascii="Times New Roman" w:eastAsia="Times New Roman" w:hAnsi="Times New Roman" w:cs="Times New Roman"/>
          <w:b/>
          <w:bCs/>
          <w:kern w:val="0"/>
          <w:sz w:val="24"/>
          <w:szCs w:val="20"/>
          <w14:ligatures w14:val="none"/>
        </w:rPr>
        <w:t xml:space="preserve">SUTARTIES </w:t>
      </w:r>
      <w:r w:rsidR="00FF16FA"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821"/>
      </w:tblGrid>
      <w:tr w:rsidR="00FF16FA" w:rsidRPr="00DF5864" w14:paraId="741993EA" w14:textId="77777777" w:rsidTr="004059B2">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804" w:type="dxa"/>
            <w:gridSpan w:val="3"/>
            <w:tcBorders>
              <w:top w:val="single" w:sz="4" w:space="0" w:color="auto"/>
              <w:left w:val="single" w:sz="4" w:space="0" w:color="auto"/>
              <w:bottom w:val="single" w:sz="4" w:space="0" w:color="auto"/>
              <w:right w:val="single" w:sz="4" w:space="0" w:color="auto"/>
            </w:tcBorders>
          </w:tcPr>
          <w:p w14:paraId="6ED81E91" w14:textId="400AD5BF" w:rsidR="00FF16FA" w:rsidRPr="0055680B" w:rsidRDefault="00CE4439" w:rsidP="00FF16FA">
            <w:pPr>
              <w:spacing w:after="0" w:line="240" w:lineRule="auto"/>
              <w:jc w:val="both"/>
              <w:rPr>
                <w:rFonts w:ascii="Times New Roman" w:eastAsia="Times New Roman" w:hAnsi="Times New Roman" w:cs="Times New Roman"/>
                <w:sz w:val="24"/>
                <w:szCs w:val="24"/>
                <w14:ligatures w14:val="none"/>
              </w:rPr>
            </w:pPr>
            <w:r w:rsidRPr="00CE4439">
              <w:rPr>
                <w:rFonts w:ascii="Times New Roman" w:eastAsia="Times New Roman" w:hAnsi="Times New Roman" w:cs="Times New Roman"/>
                <w:sz w:val="24"/>
                <w:szCs w:val="24"/>
                <w14:ligatures w14:val="none"/>
              </w:rPr>
              <w:t xml:space="preserve">KEPALIŲ K., JONIŠKIO R. NUOTEKŲ IR VANDENTIEKIO TINKLŲ AGLOMERACIJOS SU BERŽININKŲ K. NUOTEKŲ IR VANDENTIEKIO TINKLAIS STATYBOS TECHNINIO DARBO PROJEKTO PARENGIMO </w:t>
            </w:r>
            <w:r w:rsidR="00FA7C20" w:rsidRPr="0055680B">
              <w:rPr>
                <w:rFonts w:ascii="Times New Roman" w:eastAsia="Times New Roman" w:hAnsi="Times New Roman" w:cs="Times New Roman"/>
                <w:sz w:val="24"/>
                <w:szCs w:val="24"/>
                <w14:ligatures w14:val="none"/>
              </w:rPr>
              <w:t>PASLAUG</w:t>
            </w:r>
            <w:r w:rsidR="002E64F7">
              <w:rPr>
                <w:rFonts w:ascii="Times New Roman" w:eastAsia="Times New Roman" w:hAnsi="Times New Roman" w:cs="Times New Roman"/>
                <w:sz w:val="24"/>
                <w:szCs w:val="24"/>
                <w14:ligatures w14:val="none"/>
              </w:rPr>
              <w:t>Ų VIEŠOJO PIRKIMO-PARDAVIMO</w:t>
            </w:r>
            <w:r w:rsidR="00EB2C05">
              <w:rPr>
                <w:rFonts w:ascii="Times New Roman" w:eastAsia="Times New Roman" w:hAnsi="Times New Roman" w:cs="Times New Roman"/>
                <w:sz w:val="24"/>
                <w:szCs w:val="24"/>
                <w14:ligatures w14:val="none"/>
              </w:rPr>
              <w:t xml:space="preserve"> SUTARTIS</w:t>
            </w:r>
          </w:p>
        </w:tc>
      </w:tr>
      <w:tr w:rsidR="00FF16FA" w:rsidRPr="00DF5864" w14:paraId="489BE96F" w14:textId="77777777" w:rsidTr="004059B2">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40A31AAA"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821" w:type="dxa"/>
            <w:tcBorders>
              <w:top w:val="single" w:sz="4" w:space="0" w:color="auto"/>
              <w:left w:val="single" w:sz="4" w:space="0" w:color="auto"/>
              <w:bottom w:val="single" w:sz="4" w:space="0" w:color="auto"/>
              <w:right w:val="single" w:sz="4" w:space="0" w:color="auto"/>
            </w:tcBorders>
          </w:tcPr>
          <w:p w14:paraId="57C8ACD9" w14:textId="43A589C5"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741"/>
      </w:tblGrid>
      <w:tr w:rsidR="00FF16FA" w:rsidRPr="00DF5864" w14:paraId="598C98E7" w14:textId="77777777" w:rsidTr="004059B2">
        <w:tc>
          <w:tcPr>
            <w:tcW w:w="9493"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4059B2">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741" w:type="dxa"/>
            <w:tcBorders>
              <w:top w:val="single" w:sz="4" w:space="0" w:color="auto"/>
              <w:left w:val="single" w:sz="4" w:space="0" w:color="auto"/>
              <w:bottom w:val="single" w:sz="4" w:space="0" w:color="auto"/>
              <w:right w:val="single" w:sz="4" w:space="0" w:color="auto"/>
            </w:tcBorders>
          </w:tcPr>
          <w:p w14:paraId="7E48EBD7" w14:textId="4F41506F" w:rsidR="00FF16FA" w:rsidRPr="00DF5864" w:rsidRDefault="004873A6" w:rsidP="00FF16FA">
            <w:pPr>
              <w:spacing w:after="0" w:line="240" w:lineRule="auto"/>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UAB </w:t>
            </w:r>
            <w:r w:rsidRPr="008F5C88">
              <w:rPr>
                <w:rFonts w:ascii="Times New Roman" w:hAnsi="Times New Roman" w:cs="Times New Roman"/>
                <w:sz w:val="24"/>
                <w:szCs w:val="24"/>
              </w:rPr>
              <w:t>„</w:t>
            </w:r>
            <w:r w:rsidR="00806692" w:rsidRPr="00806692">
              <w:rPr>
                <w:rFonts w:ascii="Times New Roman" w:hAnsi="Times New Roman" w:cs="Times New Roman"/>
                <w:bCs/>
                <w:sz w:val="24"/>
                <w:szCs w:val="24"/>
              </w:rPr>
              <w:t>Joniškio vandenys</w:t>
            </w:r>
            <w:r w:rsidRPr="008F5C88">
              <w:rPr>
                <w:rFonts w:ascii="Times New Roman" w:hAnsi="Times New Roman" w:cs="Times New Roman"/>
                <w:sz w:val="24"/>
                <w:szCs w:val="24"/>
              </w:rPr>
              <w:t>”</w:t>
            </w:r>
          </w:p>
        </w:tc>
      </w:tr>
      <w:tr w:rsidR="00FF16FA" w:rsidRPr="00DF5864" w14:paraId="627DA1FA"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741" w:type="dxa"/>
            <w:tcBorders>
              <w:top w:val="single" w:sz="4" w:space="0" w:color="auto"/>
              <w:left w:val="single" w:sz="4" w:space="0" w:color="auto"/>
              <w:bottom w:val="single" w:sz="4" w:space="0" w:color="auto"/>
              <w:right w:val="single" w:sz="4" w:space="0" w:color="auto"/>
            </w:tcBorders>
            <w:vAlign w:val="center"/>
          </w:tcPr>
          <w:p w14:paraId="2D3B9987" w14:textId="25793F01" w:rsidR="00FF16FA" w:rsidRPr="00DF5864" w:rsidRDefault="00E73373" w:rsidP="00FF16FA">
            <w:pPr>
              <w:spacing w:after="0" w:line="240" w:lineRule="auto"/>
              <w:jc w:val="center"/>
              <w:rPr>
                <w:rFonts w:ascii="Times New Roman" w:eastAsia="Times New Roman" w:hAnsi="Times New Roman" w:cs="Times New Roman"/>
                <w:sz w:val="24"/>
                <w:szCs w:val="24"/>
                <w14:ligatures w14:val="none"/>
              </w:rPr>
            </w:pPr>
            <w:r w:rsidRPr="00E73373">
              <w:rPr>
                <w:rFonts w:ascii="Times New Roman" w:eastAsia="Times New Roman" w:hAnsi="Times New Roman" w:cs="Times New Roman"/>
                <w:sz w:val="24"/>
                <w:szCs w:val="24"/>
                <w14:ligatures w14:val="none"/>
              </w:rPr>
              <w:t>157531950</w:t>
            </w:r>
          </w:p>
        </w:tc>
      </w:tr>
      <w:tr w:rsidR="00FF16FA" w:rsidRPr="00DF5864" w14:paraId="716061B8"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741" w:type="dxa"/>
            <w:tcBorders>
              <w:top w:val="single" w:sz="4" w:space="0" w:color="auto"/>
              <w:left w:val="single" w:sz="4" w:space="0" w:color="auto"/>
              <w:bottom w:val="single" w:sz="4" w:space="0" w:color="auto"/>
              <w:right w:val="single" w:sz="4" w:space="0" w:color="auto"/>
            </w:tcBorders>
          </w:tcPr>
          <w:p w14:paraId="70AE7F8E" w14:textId="5E18CFF7" w:rsidR="00FF16FA" w:rsidRPr="00DF5864" w:rsidRDefault="006556D6" w:rsidP="00FF16FA">
            <w:pPr>
              <w:spacing w:after="0" w:line="240" w:lineRule="auto"/>
              <w:jc w:val="center"/>
              <w:rPr>
                <w:rFonts w:ascii="Times New Roman" w:eastAsia="Times New Roman" w:hAnsi="Times New Roman" w:cs="Times New Roman"/>
                <w:sz w:val="24"/>
                <w:szCs w:val="24"/>
                <w14:ligatures w14:val="none"/>
              </w:rPr>
            </w:pPr>
            <w:r w:rsidRPr="006556D6">
              <w:rPr>
                <w:rFonts w:ascii="Times New Roman" w:eastAsia="Times New Roman" w:hAnsi="Times New Roman" w:cs="Times New Roman"/>
                <w:sz w:val="24"/>
                <w:szCs w:val="24"/>
                <w14:ligatures w14:val="none"/>
              </w:rPr>
              <w:t>Bariūnų g. 1, Satkūnų k., LT-84101 Joniškio r.</w:t>
            </w:r>
          </w:p>
        </w:tc>
      </w:tr>
      <w:tr w:rsidR="00FF16FA" w:rsidRPr="00DF5864" w14:paraId="7C1C0242"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741" w:type="dxa"/>
            <w:tcBorders>
              <w:top w:val="single" w:sz="4" w:space="0" w:color="auto"/>
              <w:left w:val="single" w:sz="4" w:space="0" w:color="auto"/>
              <w:bottom w:val="single" w:sz="4" w:space="0" w:color="auto"/>
              <w:right w:val="single" w:sz="4" w:space="0" w:color="auto"/>
            </w:tcBorders>
          </w:tcPr>
          <w:p w14:paraId="2A78ECAA" w14:textId="2EB809AD" w:rsidR="00FF16FA" w:rsidRPr="00DF5864" w:rsidRDefault="00733836" w:rsidP="00FF16FA">
            <w:pPr>
              <w:spacing w:after="0" w:line="240" w:lineRule="auto"/>
              <w:jc w:val="center"/>
              <w:rPr>
                <w:rFonts w:ascii="Times New Roman" w:eastAsia="Times New Roman" w:hAnsi="Times New Roman" w:cs="Times New Roman"/>
                <w:sz w:val="24"/>
                <w:szCs w:val="24"/>
                <w14:ligatures w14:val="none"/>
              </w:rPr>
            </w:pPr>
            <w:r w:rsidRPr="00733836">
              <w:rPr>
                <w:rFonts w:ascii="Times New Roman" w:eastAsia="Times New Roman" w:hAnsi="Times New Roman" w:cs="Times New Roman"/>
                <w:sz w:val="24"/>
                <w:szCs w:val="24"/>
                <w14:ligatures w14:val="none"/>
              </w:rPr>
              <w:t>LT575319515</w:t>
            </w:r>
          </w:p>
        </w:tc>
      </w:tr>
      <w:tr w:rsidR="00FF16FA" w:rsidRPr="00DF5864" w14:paraId="394DDA14"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741" w:type="dxa"/>
            <w:tcBorders>
              <w:top w:val="single" w:sz="4" w:space="0" w:color="auto"/>
              <w:left w:val="single" w:sz="4" w:space="0" w:color="auto"/>
              <w:bottom w:val="single" w:sz="4" w:space="0" w:color="auto"/>
              <w:right w:val="single" w:sz="4" w:space="0" w:color="auto"/>
            </w:tcBorders>
          </w:tcPr>
          <w:p w14:paraId="6AF44D7E" w14:textId="74843D7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C06A251"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741" w:type="dxa"/>
            <w:tcBorders>
              <w:top w:val="single" w:sz="4" w:space="0" w:color="auto"/>
              <w:left w:val="single" w:sz="4" w:space="0" w:color="auto"/>
              <w:bottom w:val="single" w:sz="4" w:space="0" w:color="auto"/>
              <w:right w:val="single" w:sz="4" w:space="0" w:color="auto"/>
            </w:tcBorders>
          </w:tcPr>
          <w:p w14:paraId="42867A17" w14:textId="10360AFE"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72FD8D0"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741" w:type="dxa"/>
            <w:tcBorders>
              <w:top w:val="single" w:sz="4" w:space="0" w:color="auto"/>
              <w:left w:val="single" w:sz="4" w:space="0" w:color="auto"/>
              <w:bottom w:val="single" w:sz="4" w:space="0" w:color="auto"/>
              <w:right w:val="single" w:sz="4" w:space="0" w:color="auto"/>
            </w:tcBorders>
          </w:tcPr>
          <w:p w14:paraId="1E809DBB" w14:textId="04507E54" w:rsidR="00FF16FA" w:rsidRPr="00DF5864" w:rsidRDefault="00FF16FA" w:rsidP="00257D45">
            <w:pPr>
              <w:tabs>
                <w:tab w:val="left" w:pos="555"/>
              </w:tabs>
              <w:spacing w:after="0" w:line="240" w:lineRule="auto"/>
              <w:rPr>
                <w:rFonts w:ascii="Times New Roman" w:eastAsia="Times New Roman" w:hAnsi="Times New Roman" w:cs="Times New Roman"/>
                <w:sz w:val="24"/>
                <w:szCs w:val="24"/>
                <w14:ligatures w14:val="none"/>
              </w:rPr>
            </w:pPr>
          </w:p>
        </w:tc>
      </w:tr>
      <w:tr w:rsidR="00FF16FA" w:rsidRPr="00DF5864" w14:paraId="0D05D0C1"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741" w:type="dxa"/>
            <w:tcBorders>
              <w:top w:val="single" w:sz="4" w:space="0" w:color="auto"/>
              <w:left w:val="single" w:sz="4" w:space="0" w:color="auto"/>
              <w:bottom w:val="single" w:sz="4" w:space="0" w:color="auto"/>
              <w:right w:val="single" w:sz="4" w:space="0" w:color="auto"/>
            </w:tcBorders>
          </w:tcPr>
          <w:p w14:paraId="0CAABC48" w14:textId="1F0B1E0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11E060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741" w:type="dxa"/>
            <w:tcBorders>
              <w:top w:val="single" w:sz="4" w:space="0" w:color="auto"/>
              <w:left w:val="single" w:sz="4" w:space="0" w:color="auto"/>
              <w:bottom w:val="single" w:sz="4" w:space="0" w:color="auto"/>
              <w:right w:val="single" w:sz="4" w:space="0" w:color="auto"/>
            </w:tcBorders>
          </w:tcPr>
          <w:p w14:paraId="1EA87F08" w14:textId="088ADCC4"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29A8A1A"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741" w:type="dxa"/>
            <w:tcBorders>
              <w:top w:val="single" w:sz="4" w:space="0" w:color="auto"/>
              <w:left w:val="single" w:sz="4" w:space="0" w:color="auto"/>
              <w:bottom w:val="single" w:sz="4" w:space="0" w:color="auto"/>
              <w:right w:val="single" w:sz="4" w:space="0" w:color="auto"/>
            </w:tcBorders>
          </w:tcPr>
          <w:p w14:paraId="5273E164" w14:textId="5243FADB" w:rsidR="00FF16FA" w:rsidRPr="00DF5864" w:rsidRDefault="00FF16FA" w:rsidP="00257D45">
            <w:pPr>
              <w:tabs>
                <w:tab w:val="left" w:pos="885"/>
              </w:tabs>
              <w:spacing w:after="0" w:line="240" w:lineRule="auto"/>
              <w:rPr>
                <w:rFonts w:ascii="Times New Roman" w:eastAsia="Times New Roman" w:hAnsi="Times New Roman" w:cs="Times New Roman"/>
                <w:sz w:val="24"/>
                <w:szCs w:val="24"/>
                <w14:ligatures w14:val="none"/>
              </w:rPr>
            </w:pPr>
          </w:p>
        </w:tc>
      </w:tr>
      <w:tr w:rsidR="006E6371" w:rsidRPr="00DF5864" w14:paraId="7EFE7DBB" w14:textId="77777777" w:rsidTr="004059B2">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741" w:type="dxa"/>
            <w:tcBorders>
              <w:top w:val="single" w:sz="4" w:space="0" w:color="auto"/>
              <w:left w:val="single" w:sz="4" w:space="0" w:color="auto"/>
              <w:bottom w:val="single" w:sz="4" w:space="0" w:color="auto"/>
              <w:right w:val="single" w:sz="4" w:space="0" w:color="auto"/>
            </w:tcBorders>
          </w:tcPr>
          <w:p w14:paraId="4E2F1326" w14:textId="35053D91"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ED9A0CB"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741" w:type="dxa"/>
            <w:tcBorders>
              <w:top w:val="single" w:sz="4" w:space="0" w:color="auto"/>
              <w:left w:val="single" w:sz="4" w:space="0" w:color="auto"/>
              <w:bottom w:val="single" w:sz="4" w:space="0" w:color="auto"/>
              <w:right w:val="single" w:sz="4" w:space="0" w:color="auto"/>
            </w:tcBorders>
          </w:tcPr>
          <w:p w14:paraId="3CD97E93" w14:textId="2517A4D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F0A507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741" w:type="dxa"/>
            <w:tcBorders>
              <w:top w:val="single" w:sz="4" w:space="0" w:color="auto"/>
              <w:left w:val="single" w:sz="4" w:space="0" w:color="auto"/>
              <w:bottom w:val="single" w:sz="4" w:space="0" w:color="auto"/>
              <w:right w:val="single" w:sz="4" w:space="0" w:color="auto"/>
            </w:tcBorders>
          </w:tcPr>
          <w:p w14:paraId="7F8CFE72" w14:textId="171C8D2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060F31E"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741" w:type="dxa"/>
            <w:tcBorders>
              <w:top w:val="single" w:sz="4" w:space="0" w:color="auto"/>
              <w:left w:val="single" w:sz="4" w:space="0" w:color="auto"/>
              <w:bottom w:val="single" w:sz="4" w:space="0" w:color="auto"/>
              <w:right w:val="single" w:sz="4" w:space="0" w:color="auto"/>
            </w:tcBorders>
          </w:tcPr>
          <w:p w14:paraId="25509B42" w14:textId="3D60B77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4D74CC3"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741" w:type="dxa"/>
            <w:tcBorders>
              <w:top w:val="single" w:sz="4" w:space="0" w:color="auto"/>
              <w:left w:val="single" w:sz="4" w:space="0" w:color="auto"/>
              <w:bottom w:val="single" w:sz="4" w:space="0" w:color="auto"/>
              <w:right w:val="single" w:sz="4" w:space="0" w:color="auto"/>
            </w:tcBorders>
          </w:tcPr>
          <w:p w14:paraId="3B194E22" w14:textId="426BFC78"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D154749"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741" w:type="dxa"/>
            <w:tcBorders>
              <w:top w:val="single" w:sz="4" w:space="0" w:color="auto"/>
              <w:left w:val="single" w:sz="4" w:space="0" w:color="auto"/>
              <w:bottom w:val="single" w:sz="4" w:space="0" w:color="auto"/>
              <w:right w:val="single" w:sz="4" w:space="0" w:color="auto"/>
            </w:tcBorders>
          </w:tcPr>
          <w:p w14:paraId="445A08ED" w14:textId="43C15B1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B251C47"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741" w:type="dxa"/>
            <w:tcBorders>
              <w:top w:val="single" w:sz="4" w:space="0" w:color="auto"/>
              <w:left w:val="single" w:sz="4" w:space="0" w:color="auto"/>
              <w:bottom w:val="single" w:sz="4" w:space="0" w:color="auto"/>
              <w:right w:val="single" w:sz="4" w:space="0" w:color="auto"/>
            </w:tcBorders>
          </w:tcPr>
          <w:p w14:paraId="1668BCF1" w14:textId="6BCF5BF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26668B8"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741" w:type="dxa"/>
            <w:tcBorders>
              <w:top w:val="single" w:sz="4" w:space="0" w:color="auto"/>
              <w:left w:val="single" w:sz="4" w:space="0" w:color="auto"/>
              <w:bottom w:val="single" w:sz="4" w:space="0" w:color="auto"/>
              <w:right w:val="single" w:sz="4" w:space="0" w:color="auto"/>
            </w:tcBorders>
          </w:tcPr>
          <w:p w14:paraId="6C5E22B5" w14:textId="0D08D75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6F40ADF0"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741" w:type="dxa"/>
            <w:tcBorders>
              <w:top w:val="single" w:sz="4" w:space="0" w:color="auto"/>
              <w:left w:val="single" w:sz="4" w:space="0" w:color="auto"/>
              <w:bottom w:val="single" w:sz="4" w:space="0" w:color="auto"/>
              <w:right w:val="single" w:sz="4" w:space="0" w:color="auto"/>
            </w:tcBorders>
          </w:tcPr>
          <w:p w14:paraId="1A1D4083" w14:textId="27393989"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7CBFB04" w14:textId="77777777" w:rsidTr="004059B2">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741" w:type="dxa"/>
            <w:tcBorders>
              <w:top w:val="single" w:sz="4" w:space="0" w:color="auto"/>
              <w:left w:val="single" w:sz="4" w:space="0" w:color="auto"/>
              <w:bottom w:val="single" w:sz="4" w:space="0" w:color="auto"/>
              <w:right w:val="single" w:sz="4" w:space="0" w:color="auto"/>
            </w:tcBorders>
          </w:tcPr>
          <w:p w14:paraId="66E62FFD" w14:textId="596100F4"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CE51E2" w:rsidRPr="00DF5864" w14:paraId="72324BC0"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CE51E2" w:rsidRPr="00DF5864" w:rsidRDefault="00CE51E2" w:rsidP="002C5B8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w:t>
            </w:r>
            <w:r w:rsidRPr="00DF5864">
              <w:rPr>
                <w:rFonts w:ascii="Times New Roman" w:eastAsia="Times New Roman" w:hAnsi="Times New Roman" w:cs="Times New Roman"/>
                <w:b/>
                <w:sz w:val="24"/>
                <w:szCs w:val="24"/>
                <w14:ligatures w14:val="none"/>
              </w:rPr>
              <w:lastRenderedPageBreak/>
              <w:t xml:space="preserve">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Sąskaitų per 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7E9D4378" w14:textId="03785D9E"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68401049"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6AD42944" w14:textId="14FB917B"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CE51E2"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6B029EA5" w14:textId="1255F3E1" w:rsidR="008C2986" w:rsidRPr="003B59C2" w:rsidRDefault="008C2986" w:rsidP="008C2986">
            <w:pPr>
              <w:spacing w:after="0" w:line="240" w:lineRule="auto"/>
              <w:jc w:val="both"/>
              <w:rPr>
                <w:rFonts w:ascii="Times New Roman" w:eastAsia="Times New Roman" w:hAnsi="Times New Roman" w:cs="Times New Roman"/>
                <w:color w:val="00B050"/>
                <w:sz w:val="24"/>
                <w:szCs w:val="24"/>
                <w14:ligatures w14:val="none"/>
              </w:rPr>
            </w:pPr>
            <w:r w:rsidRPr="00913F86">
              <w:rPr>
                <w:rFonts w:ascii="Times New Roman" w:eastAsia="Times New Roman" w:hAnsi="Times New Roman" w:cs="Times New Roman"/>
                <w:sz w:val="24"/>
                <w:szCs w:val="24"/>
                <w14:ligatures w14:val="none"/>
              </w:rPr>
              <w:t xml:space="preserve">Tiekėjas įsipareigoja Sutartyje numatytomis sąlygomis </w:t>
            </w:r>
            <w:r w:rsidRPr="007052F7">
              <w:rPr>
                <w:rFonts w:ascii="Times New Roman" w:eastAsia="Times New Roman" w:hAnsi="Times New Roman" w:cs="Times New Roman"/>
                <w:color w:val="000000" w:themeColor="text1"/>
                <w:sz w:val="24"/>
                <w:szCs w:val="24"/>
                <w14:ligatures w14:val="none"/>
              </w:rPr>
              <w:t xml:space="preserve"> suteikti </w:t>
            </w:r>
            <w:r w:rsidR="00A92FFC" w:rsidRPr="00A92FFC">
              <w:rPr>
                <w:rFonts w:ascii="Times New Roman" w:eastAsia="Times New Roman" w:hAnsi="Times New Roman" w:cs="Times New Roman"/>
                <w:color w:val="000000" w:themeColor="text1"/>
                <w:sz w:val="24"/>
                <w:szCs w:val="24"/>
                <w14:ligatures w14:val="none"/>
              </w:rPr>
              <w:t xml:space="preserve">Kepalių k. nuotekų ir vandentiekio tinklų aglomeracijos su Beržininkų k. nuotekų ir vandentiekio tinklais </w:t>
            </w:r>
            <w:r w:rsidR="006B37A2">
              <w:rPr>
                <w:rFonts w:ascii="Times New Roman" w:eastAsia="Times New Roman" w:hAnsi="Times New Roman" w:cs="Times New Roman"/>
                <w:color w:val="000000" w:themeColor="text1"/>
                <w:sz w:val="24"/>
                <w:szCs w:val="24"/>
                <w14:ligatures w14:val="none"/>
              </w:rPr>
              <w:t xml:space="preserve">techninio </w:t>
            </w:r>
            <w:r w:rsidR="006B37A2" w:rsidRPr="008A1BB8">
              <w:rPr>
                <w:rFonts w:ascii="Times New Roman" w:eastAsia="Times New Roman" w:hAnsi="Times New Roman" w:cs="Times New Roman"/>
                <w:color w:val="000000" w:themeColor="text1"/>
                <w:sz w:val="24"/>
                <w:szCs w:val="24"/>
                <w14:ligatures w14:val="none"/>
              </w:rPr>
              <w:t>darbo projekto parengim</w:t>
            </w:r>
            <w:r w:rsidR="006B37A2">
              <w:rPr>
                <w:rFonts w:ascii="Times New Roman" w:eastAsia="Times New Roman" w:hAnsi="Times New Roman" w:cs="Times New Roman"/>
                <w:color w:val="000000" w:themeColor="text1"/>
                <w:sz w:val="24"/>
                <w:szCs w:val="24"/>
                <w14:ligatures w14:val="none"/>
              </w:rPr>
              <w:t>o</w:t>
            </w:r>
            <w:r w:rsidR="006B37A2" w:rsidRPr="00D84D64">
              <w:rPr>
                <w:rFonts w:ascii="Times New Roman" w:eastAsia="Times New Roman" w:hAnsi="Times New Roman" w:cs="Times New Roman"/>
                <w:color w:val="000000" w:themeColor="text1"/>
                <w:sz w:val="24"/>
                <w:szCs w:val="24"/>
                <w14:ligatures w14:val="none"/>
              </w:rPr>
              <w:t xml:space="preserve"> </w:t>
            </w:r>
            <w:r w:rsidR="00766347" w:rsidRPr="00D84D64">
              <w:rPr>
                <w:rFonts w:ascii="Times New Roman" w:eastAsia="Times New Roman" w:hAnsi="Times New Roman" w:cs="Times New Roman"/>
                <w:color w:val="000000" w:themeColor="text1"/>
                <w:sz w:val="24"/>
                <w:szCs w:val="24"/>
                <w:lang w:val="x-none"/>
                <w14:ligatures w14:val="none"/>
              </w:rPr>
              <w:t>paslaugas</w:t>
            </w:r>
            <w:r w:rsidR="00766347" w:rsidRPr="00D84D64">
              <w:rPr>
                <w:rFonts w:ascii="Times New Roman" w:eastAsia="Times New Roman" w:hAnsi="Times New Roman" w:cs="Times New Roman"/>
                <w:color w:val="000000" w:themeColor="text1"/>
                <w:sz w:val="24"/>
                <w:szCs w:val="24"/>
                <w14:ligatures w14:val="none"/>
              </w:rPr>
              <w:t xml:space="preserve"> </w:t>
            </w:r>
            <w:r w:rsidRPr="00D84D64">
              <w:rPr>
                <w:rFonts w:ascii="Times New Roman" w:eastAsia="Times New Roman" w:hAnsi="Times New Roman" w:cs="Times New Roman"/>
                <w:color w:val="000000" w:themeColor="text1"/>
                <w:sz w:val="24"/>
                <w:szCs w:val="24"/>
                <w14:ligatures w14:val="none"/>
              </w:rPr>
              <w:t>(toliau – Paslaugos)</w:t>
            </w:r>
            <w:r w:rsidR="007D4138">
              <w:rPr>
                <w:rFonts w:ascii="Times New Roman" w:eastAsia="Times New Roman" w:hAnsi="Times New Roman" w:cs="Times New Roman"/>
                <w:color w:val="000000" w:themeColor="text1"/>
                <w:sz w:val="24"/>
                <w:szCs w:val="24"/>
                <w14:ligatures w14:val="none"/>
              </w:rPr>
              <w:t xml:space="preserve">. </w:t>
            </w:r>
          </w:p>
          <w:p w14:paraId="53B706F0" w14:textId="77777777" w:rsidR="00CE51E2" w:rsidRPr="00DF5864" w:rsidRDefault="00CE51E2" w:rsidP="00CE51E2">
            <w:pPr>
              <w:spacing w:after="0" w:line="240" w:lineRule="auto"/>
              <w:rPr>
                <w:rFonts w:ascii="Times New Roman" w:eastAsia="Times New Roman" w:hAnsi="Times New Roman" w:cs="Times New Roman"/>
                <w:color w:val="000000"/>
                <w:sz w:val="24"/>
                <w:szCs w:val="24"/>
                <w14:ligatures w14:val="none"/>
              </w:rPr>
            </w:pPr>
          </w:p>
          <w:p w14:paraId="630DD695" w14:textId="1424ADFC"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1 „Techninė  užduotis“ (toliau – Techninė užduotis) ir Sutarties priede Nr. 2 „Pasiūlymas“.</w:t>
            </w:r>
          </w:p>
        </w:tc>
      </w:tr>
      <w:tr w:rsidR="00CE51E2"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CE51E2" w:rsidRPr="00DF5864" w:rsidRDefault="00CE51E2" w:rsidP="00022EF9">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258C1555"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BE30D6"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09BDB0AB" w14:textId="55DE0874" w:rsidR="00BE30D6" w:rsidRPr="00692ED5" w:rsidRDefault="000D2E38" w:rsidP="00BE30D6">
            <w:pPr>
              <w:spacing w:after="0" w:line="240" w:lineRule="auto"/>
              <w:rPr>
                <w:rFonts w:ascii="Times New Roman" w:eastAsia="Times New Roman" w:hAnsi="Times New Roman" w:cs="Times New Roman"/>
                <w:sz w:val="24"/>
                <w:szCs w:val="24"/>
                <w14:ligatures w14:val="none"/>
              </w:rPr>
            </w:pPr>
            <w:r w:rsidRPr="00692ED5">
              <w:rPr>
                <w:rFonts w:ascii="Times New Roman" w:eastAsia="Times New Roman" w:hAnsi="Times New Roman" w:cs="Times New Roman"/>
                <w:sz w:val="24"/>
                <w:szCs w:val="24"/>
                <w14:ligatures w14:val="none"/>
              </w:rPr>
              <w:t>Netaikoma.</w:t>
            </w:r>
            <w:r w:rsidR="00BE30D6" w:rsidRPr="00692ED5">
              <w:rPr>
                <w:rFonts w:ascii="Times New Roman" w:eastAsia="Times New Roman" w:hAnsi="Times New Roman" w:cs="Times New Roman"/>
                <w:sz w:val="24"/>
                <w:szCs w:val="24"/>
                <w14:ligatures w14:val="none"/>
              </w:rPr>
              <w:t xml:space="preserve"> </w:t>
            </w:r>
          </w:p>
        </w:tc>
      </w:tr>
      <w:tr w:rsidR="00BE30D6"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BE30D6"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BE30D6" w:rsidRPr="00DF5864" w:rsidRDefault="00BE30D6" w:rsidP="00BE30D6">
            <w:pPr>
              <w:spacing w:after="0" w:line="240" w:lineRule="auto"/>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sz w:val="24"/>
                <w:szCs w:val="24"/>
                <w14:ligatures w14:val="none"/>
              </w:rPr>
              <w:t xml:space="preserve">4.1.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suteikimo</w:t>
            </w:r>
            <w:r w:rsidRPr="00DF5864">
              <w:rPr>
                <w:rFonts w:ascii="Times New Roman" w:eastAsia="Times New Roman" w:hAnsi="Times New Roman" w:cs="Times New Roman"/>
                <w:b/>
                <w:sz w:val="24"/>
                <w:szCs w:val="24"/>
                <w14:ligatures w14:val="none"/>
              </w:rPr>
              <w:t xml:space="preserve"> terminai, kai </w:t>
            </w:r>
            <w:r w:rsidRPr="00DF5864">
              <w:rPr>
                <w:rFonts w:ascii="Times New Roman" w:eastAsia="Times New Roman" w:hAnsi="Times New Roman" w:cs="Times New Roman"/>
                <w:b/>
                <w:kern w:val="0"/>
                <w:sz w:val="24"/>
                <w:szCs w:val="24"/>
                <w14:ligatures w14:val="none"/>
              </w:rPr>
              <w:t>Paslaugos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teikiamos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0DD65DFB" w:rsidR="00BE30D6" w:rsidRPr="00481CB3"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 xml:space="preserve">4.1.1. </w:t>
            </w:r>
            <w:r>
              <w:rPr>
                <w:rFonts w:ascii="Times New Roman" w:eastAsia="Times New Roman" w:hAnsi="Times New Roman" w:cs="Times New Roman"/>
                <w:color w:val="000000"/>
                <w:sz w:val="24"/>
                <w:szCs w:val="24"/>
                <w14:ligatures w14:val="none"/>
              </w:rPr>
              <w:t xml:space="preserve">Paslaugų </w:t>
            </w:r>
            <w:r w:rsidRPr="000A6DBB">
              <w:rPr>
                <w:rFonts w:ascii="Times New Roman" w:eastAsia="Times New Roman" w:hAnsi="Times New Roman" w:cs="Times New Roman"/>
                <w:color w:val="000000"/>
                <w:sz w:val="24"/>
                <w:szCs w:val="24"/>
                <w14:ligatures w14:val="none"/>
              </w:rPr>
              <w:t xml:space="preserve">suteikimo terminas – </w:t>
            </w:r>
            <w:r w:rsidR="000D00B6">
              <w:rPr>
                <w:rFonts w:ascii="Times New Roman" w:eastAsia="Times New Roman" w:hAnsi="Times New Roman" w:cs="Times New Roman"/>
                <w:color w:val="000000"/>
                <w:sz w:val="24"/>
                <w:szCs w:val="24"/>
                <w14:ligatures w14:val="none"/>
              </w:rPr>
              <w:t>9</w:t>
            </w:r>
            <w:r w:rsidRPr="000A6DBB">
              <w:rPr>
                <w:rFonts w:ascii="Times New Roman" w:eastAsia="Times New Roman" w:hAnsi="Times New Roman" w:cs="Times New Roman"/>
                <w:color w:val="000000"/>
                <w:sz w:val="24"/>
                <w:szCs w:val="24"/>
                <w14:ligatures w14:val="none"/>
              </w:rPr>
              <w:t xml:space="preserve"> (</w:t>
            </w:r>
            <w:r w:rsidR="000D00B6">
              <w:rPr>
                <w:rFonts w:ascii="Times New Roman" w:eastAsia="Times New Roman" w:hAnsi="Times New Roman" w:cs="Times New Roman"/>
                <w:color w:val="000000"/>
                <w:sz w:val="24"/>
                <w:szCs w:val="24"/>
                <w14:ligatures w14:val="none"/>
              </w:rPr>
              <w:t>devyni</w:t>
            </w:r>
            <w:r w:rsidRPr="000A6DBB">
              <w:rPr>
                <w:rFonts w:ascii="Times New Roman" w:eastAsia="Times New Roman" w:hAnsi="Times New Roman" w:cs="Times New Roman"/>
                <w:color w:val="000000"/>
                <w:sz w:val="24"/>
                <w:szCs w:val="24"/>
                <w14:ligatures w14:val="none"/>
              </w:rPr>
              <w:t>) mėnesi</w:t>
            </w:r>
            <w:r w:rsidR="000B3B64">
              <w:rPr>
                <w:rFonts w:ascii="Times New Roman" w:eastAsia="Times New Roman" w:hAnsi="Times New Roman" w:cs="Times New Roman"/>
                <w:color w:val="000000"/>
                <w:sz w:val="24"/>
                <w:szCs w:val="24"/>
                <w14:ligatures w14:val="none"/>
              </w:rPr>
              <w:t>ai</w:t>
            </w:r>
            <w:r w:rsidRPr="000A6DBB">
              <w:rPr>
                <w:rFonts w:ascii="Times New Roman" w:eastAsia="Times New Roman" w:hAnsi="Times New Roman" w:cs="Times New Roman"/>
                <w:color w:val="000000"/>
                <w:sz w:val="24"/>
                <w:szCs w:val="24"/>
                <w14:ligatures w14:val="none"/>
              </w:rPr>
              <w:t xml:space="preserve"> nuo Sutarties įsigaliojimo dienos.</w:t>
            </w:r>
            <w:r w:rsidRPr="00481CB3">
              <w:rPr>
                <w:rFonts w:ascii="Times New Roman" w:eastAsia="Times New Roman" w:hAnsi="Times New Roman" w:cs="Times New Roman"/>
                <w:color w:val="000000"/>
                <w:sz w:val="24"/>
                <w:szCs w:val="24"/>
                <w14:ligatures w14:val="none"/>
              </w:rPr>
              <w:t xml:space="preserve"> Paslaugų suteikimo tarpiniai terminai:</w:t>
            </w:r>
          </w:p>
          <w:p w14:paraId="61539F50" w14:textId="4E04AA59" w:rsidR="00BE30D6" w:rsidRPr="00932470"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4.1.1.1. </w:t>
            </w:r>
            <w:r w:rsidRPr="0029547C">
              <w:rPr>
                <w:rFonts w:ascii="Times New Roman" w:eastAsia="Times New Roman" w:hAnsi="Times New Roman" w:cs="Times New Roman"/>
                <w:color w:val="000000"/>
                <w:sz w:val="24"/>
                <w:szCs w:val="24"/>
                <w14:ligatures w14:val="none"/>
              </w:rPr>
              <w:t xml:space="preserve">Tiekėjas per  </w:t>
            </w:r>
            <w:r w:rsidR="008008DD">
              <w:rPr>
                <w:rFonts w:ascii="Times New Roman" w:eastAsia="Times New Roman" w:hAnsi="Times New Roman" w:cs="Times New Roman"/>
                <w:color w:val="000000"/>
                <w:sz w:val="24"/>
                <w:szCs w:val="24"/>
                <w14:ligatures w14:val="none"/>
              </w:rPr>
              <w:t>8</w:t>
            </w:r>
            <w:r w:rsidRPr="0029547C">
              <w:rPr>
                <w:rFonts w:ascii="Times New Roman" w:eastAsia="Times New Roman" w:hAnsi="Times New Roman" w:cs="Times New Roman"/>
                <w:color w:val="000000"/>
                <w:sz w:val="24"/>
                <w:szCs w:val="24"/>
                <w14:ligatures w14:val="none"/>
              </w:rPr>
              <w:t xml:space="preserve"> (</w:t>
            </w:r>
            <w:r w:rsidR="008008DD">
              <w:rPr>
                <w:rFonts w:ascii="Times New Roman" w:eastAsia="Times New Roman" w:hAnsi="Times New Roman" w:cs="Times New Roman"/>
                <w:color w:val="000000"/>
                <w:sz w:val="24"/>
                <w:szCs w:val="24"/>
                <w14:ligatures w14:val="none"/>
              </w:rPr>
              <w:t>aštuonis</w:t>
            </w:r>
            <w:r w:rsidRPr="0029547C">
              <w:rPr>
                <w:rFonts w:ascii="Times New Roman" w:eastAsia="Times New Roman" w:hAnsi="Times New Roman" w:cs="Times New Roman"/>
                <w:color w:val="000000"/>
                <w:sz w:val="24"/>
                <w:szCs w:val="24"/>
                <w14:ligatures w14:val="none"/>
              </w:rPr>
              <w:t>) mėnesius nuo sutarties</w:t>
            </w:r>
            <w:r>
              <w:rPr>
                <w:rFonts w:ascii="Times New Roman" w:eastAsia="Times New Roman" w:hAnsi="Times New Roman" w:cs="Times New Roman"/>
                <w:color w:val="000000"/>
                <w:sz w:val="24"/>
                <w:szCs w:val="24"/>
                <w14:ligatures w14:val="none"/>
              </w:rPr>
              <w:t xml:space="preserve"> įsigaliojimo dienos </w:t>
            </w:r>
            <w:r w:rsidRPr="002B1ED6">
              <w:rPr>
                <w:rFonts w:ascii="Times New Roman" w:eastAsia="Times New Roman" w:hAnsi="Times New Roman" w:cs="Times New Roman"/>
                <w:color w:val="000000"/>
                <w:sz w:val="24"/>
                <w:szCs w:val="24"/>
                <w14:ligatures w14:val="none"/>
              </w:rPr>
              <w:t xml:space="preserve">turi parengti ir pateikti </w:t>
            </w:r>
            <w:r w:rsidR="00053AC8">
              <w:rPr>
                <w:rFonts w:ascii="Times New Roman" w:eastAsia="Times New Roman" w:hAnsi="Times New Roman" w:cs="Times New Roman"/>
                <w:sz w:val="24"/>
                <w:szCs w:val="24"/>
                <w14:ligatures w14:val="none"/>
              </w:rPr>
              <w:t xml:space="preserve">Pirkėjui </w:t>
            </w:r>
            <w:r w:rsidR="00053AC8" w:rsidRPr="00481CB3">
              <w:rPr>
                <w:rFonts w:ascii="Times New Roman" w:eastAsia="Times New Roman" w:hAnsi="Times New Roman" w:cs="Times New Roman"/>
                <w:color w:val="000000"/>
                <w:sz w:val="24"/>
                <w:szCs w:val="24"/>
                <w14:ligatures w14:val="none"/>
              </w:rPr>
              <w:t>pilnos</w:t>
            </w:r>
            <w:r w:rsidR="00053AC8">
              <w:rPr>
                <w:rFonts w:ascii="Times New Roman" w:eastAsia="Times New Roman" w:hAnsi="Times New Roman" w:cs="Times New Roman"/>
                <w:color w:val="000000"/>
                <w:sz w:val="24"/>
                <w:szCs w:val="24"/>
                <w14:ligatures w14:val="none"/>
              </w:rPr>
              <w:t xml:space="preserve"> </w:t>
            </w:r>
            <w:r w:rsidR="00053AC8" w:rsidRPr="00DE644F">
              <w:rPr>
                <w:rFonts w:ascii="Times New Roman" w:eastAsia="Times New Roman" w:hAnsi="Times New Roman" w:cs="Times New Roman"/>
                <w:sz w:val="24"/>
                <w:szCs w:val="24"/>
                <w14:ligatures w14:val="none"/>
              </w:rPr>
              <w:t xml:space="preserve">komplektacijos techninį darbo projektą. </w:t>
            </w:r>
            <w:r w:rsidR="00053AC8">
              <w:rPr>
                <w:rFonts w:ascii="Times New Roman" w:eastAsia="Times New Roman" w:hAnsi="Times New Roman" w:cs="Times New Roman"/>
                <w:color w:val="000000"/>
                <w:sz w:val="24"/>
                <w:szCs w:val="24"/>
                <w14:ligatures w14:val="none"/>
              </w:rPr>
              <w:t>Pirkėjas</w:t>
            </w:r>
            <w:r w:rsidR="00053AC8" w:rsidRPr="00481CB3">
              <w:rPr>
                <w:rFonts w:ascii="Times New Roman" w:eastAsia="Times New Roman" w:hAnsi="Times New Roman" w:cs="Times New Roman"/>
                <w:color w:val="000000"/>
                <w:sz w:val="24"/>
                <w:szCs w:val="24"/>
                <w14:ligatures w14:val="none"/>
              </w:rPr>
              <w:t xml:space="preserve"> per </w:t>
            </w:r>
            <w:r w:rsidR="00053AC8">
              <w:rPr>
                <w:rFonts w:ascii="Times New Roman" w:eastAsia="Times New Roman" w:hAnsi="Times New Roman" w:cs="Times New Roman"/>
                <w:color w:val="000000"/>
                <w:sz w:val="24"/>
                <w:szCs w:val="24"/>
                <w14:ligatures w14:val="none"/>
              </w:rPr>
              <w:t>10</w:t>
            </w:r>
            <w:r w:rsidR="00053AC8" w:rsidRPr="00481CB3">
              <w:rPr>
                <w:rFonts w:ascii="Times New Roman" w:eastAsia="Times New Roman" w:hAnsi="Times New Roman" w:cs="Times New Roman"/>
                <w:color w:val="000000"/>
                <w:sz w:val="24"/>
                <w:szCs w:val="24"/>
                <w14:ligatures w14:val="none"/>
              </w:rPr>
              <w:t xml:space="preserve"> (</w:t>
            </w:r>
            <w:r w:rsidR="00053AC8">
              <w:rPr>
                <w:rFonts w:ascii="Times New Roman" w:eastAsia="Times New Roman" w:hAnsi="Times New Roman" w:cs="Times New Roman"/>
                <w:color w:val="000000"/>
                <w:sz w:val="24"/>
                <w:szCs w:val="24"/>
                <w14:ligatures w14:val="none"/>
              </w:rPr>
              <w:t>dešimt</w:t>
            </w:r>
            <w:r w:rsidR="00053AC8" w:rsidRPr="00481CB3">
              <w:rPr>
                <w:rFonts w:ascii="Times New Roman" w:eastAsia="Times New Roman" w:hAnsi="Times New Roman" w:cs="Times New Roman"/>
                <w:color w:val="000000"/>
                <w:sz w:val="24"/>
                <w:szCs w:val="24"/>
                <w14:ligatures w14:val="none"/>
              </w:rPr>
              <w:t xml:space="preserve">) </w:t>
            </w:r>
            <w:r w:rsidR="00053AC8">
              <w:rPr>
                <w:rFonts w:ascii="Times New Roman" w:eastAsia="Times New Roman" w:hAnsi="Times New Roman" w:cs="Times New Roman"/>
                <w:color w:val="000000"/>
                <w:sz w:val="24"/>
                <w:szCs w:val="24"/>
                <w14:ligatures w14:val="none"/>
              </w:rPr>
              <w:t xml:space="preserve">kalendorinių </w:t>
            </w:r>
            <w:r w:rsidR="00053AC8" w:rsidRPr="00481CB3">
              <w:rPr>
                <w:rFonts w:ascii="Times New Roman" w:eastAsia="Times New Roman" w:hAnsi="Times New Roman" w:cs="Times New Roman"/>
                <w:color w:val="000000"/>
                <w:sz w:val="24"/>
                <w:szCs w:val="24"/>
                <w14:ligatures w14:val="none"/>
              </w:rPr>
              <w:t>dien</w:t>
            </w:r>
            <w:r w:rsidR="00053AC8">
              <w:rPr>
                <w:rFonts w:ascii="Times New Roman" w:eastAsia="Times New Roman" w:hAnsi="Times New Roman" w:cs="Times New Roman"/>
                <w:color w:val="000000"/>
                <w:sz w:val="24"/>
                <w:szCs w:val="24"/>
                <w14:ligatures w14:val="none"/>
              </w:rPr>
              <w:t>ų</w:t>
            </w:r>
            <w:r w:rsidR="00053AC8" w:rsidRPr="00481CB3">
              <w:rPr>
                <w:rFonts w:ascii="Times New Roman" w:eastAsia="Times New Roman" w:hAnsi="Times New Roman" w:cs="Times New Roman"/>
                <w:color w:val="000000"/>
                <w:sz w:val="24"/>
                <w:szCs w:val="24"/>
                <w14:ligatures w14:val="none"/>
              </w:rPr>
              <w:t xml:space="preserve"> privalo Tiekėjui pateikti pastabas (jei tokių būtų). Tiekėjas per </w:t>
            </w:r>
            <w:r w:rsidR="00053AC8">
              <w:rPr>
                <w:rFonts w:ascii="Times New Roman" w:eastAsia="Times New Roman" w:hAnsi="Times New Roman" w:cs="Times New Roman"/>
                <w:color w:val="000000"/>
                <w:sz w:val="24"/>
                <w:szCs w:val="24"/>
                <w14:ligatures w14:val="none"/>
              </w:rPr>
              <w:t>10</w:t>
            </w:r>
            <w:r w:rsidR="00053AC8" w:rsidRPr="00481CB3">
              <w:rPr>
                <w:rFonts w:ascii="Times New Roman" w:eastAsia="Times New Roman" w:hAnsi="Times New Roman" w:cs="Times New Roman"/>
                <w:color w:val="000000"/>
                <w:sz w:val="24"/>
                <w:szCs w:val="24"/>
                <w14:ligatures w14:val="none"/>
              </w:rPr>
              <w:t xml:space="preserve"> (</w:t>
            </w:r>
            <w:r w:rsidR="00053AC8">
              <w:rPr>
                <w:rFonts w:ascii="Times New Roman" w:eastAsia="Times New Roman" w:hAnsi="Times New Roman" w:cs="Times New Roman"/>
                <w:color w:val="000000"/>
                <w:sz w:val="24"/>
                <w:szCs w:val="24"/>
                <w14:ligatures w14:val="none"/>
              </w:rPr>
              <w:t>dešimt</w:t>
            </w:r>
            <w:r w:rsidR="00053AC8" w:rsidRPr="00481CB3">
              <w:rPr>
                <w:rFonts w:ascii="Times New Roman" w:eastAsia="Times New Roman" w:hAnsi="Times New Roman" w:cs="Times New Roman"/>
                <w:color w:val="000000"/>
                <w:sz w:val="24"/>
                <w:szCs w:val="24"/>
                <w14:ligatures w14:val="none"/>
              </w:rPr>
              <w:t xml:space="preserve">) </w:t>
            </w:r>
            <w:r w:rsidR="00053AC8">
              <w:rPr>
                <w:rFonts w:ascii="Times New Roman" w:eastAsia="Times New Roman" w:hAnsi="Times New Roman" w:cs="Times New Roman"/>
                <w:color w:val="000000"/>
                <w:sz w:val="24"/>
                <w:szCs w:val="24"/>
                <w14:ligatures w14:val="none"/>
              </w:rPr>
              <w:t xml:space="preserve">kalendorinių </w:t>
            </w:r>
            <w:r w:rsidR="00053AC8" w:rsidRPr="001A00C9">
              <w:rPr>
                <w:rFonts w:ascii="Times New Roman" w:eastAsia="Times New Roman" w:hAnsi="Times New Roman" w:cs="Times New Roman"/>
                <w:color w:val="000000"/>
                <w:sz w:val="24"/>
                <w:szCs w:val="24"/>
                <w14:ligatures w14:val="none"/>
              </w:rPr>
              <w:t>dienų nuo pastabų gavimo</w:t>
            </w:r>
            <w:r w:rsidR="00053AC8">
              <w:rPr>
                <w:rFonts w:ascii="Times New Roman" w:eastAsia="Times New Roman" w:hAnsi="Times New Roman" w:cs="Times New Roman"/>
                <w:color w:val="000000"/>
                <w:sz w:val="24"/>
                <w:szCs w:val="24"/>
                <w14:ligatures w14:val="none"/>
              </w:rPr>
              <w:t xml:space="preserve"> dienos</w:t>
            </w:r>
            <w:r w:rsidR="00053AC8" w:rsidRPr="001A00C9">
              <w:rPr>
                <w:rFonts w:ascii="Times New Roman" w:eastAsia="Times New Roman" w:hAnsi="Times New Roman" w:cs="Times New Roman"/>
                <w:color w:val="000000"/>
                <w:sz w:val="24"/>
                <w:szCs w:val="24"/>
                <w14:ligatures w14:val="none"/>
              </w:rPr>
              <w:t xml:space="preserve"> </w:t>
            </w:r>
            <w:r w:rsidR="00053AC8" w:rsidRPr="00A77E50">
              <w:rPr>
                <w:rFonts w:ascii="Times New Roman" w:eastAsia="Times New Roman" w:hAnsi="Times New Roman" w:cs="Times New Roman"/>
                <w:color w:val="000000"/>
                <w:sz w:val="24"/>
                <w:szCs w:val="24"/>
                <w14:ligatures w14:val="none"/>
              </w:rPr>
              <w:t>privalo</w:t>
            </w:r>
            <w:r w:rsidR="00053AC8" w:rsidRPr="00481CB3">
              <w:rPr>
                <w:rFonts w:ascii="Times New Roman" w:eastAsia="Times New Roman" w:hAnsi="Times New Roman" w:cs="Times New Roman"/>
                <w:color w:val="000000"/>
                <w:sz w:val="24"/>
                <w:szCs w:val="24"/>
                <w14:ligatures w14:val="none"/>
              </w:rPr>
              <w:t xml:space="preserve"> ištaisyti gautas pastabas ir pateikti Techninį darbo projektą Pirkėjo nurodytam ekspertizės </w:t>
            </w:r>
            <w:r w:rsidR="00053AC8">
              <w:rPr>
                <w:rFonts w:ascii="Times New Roman" w:eastAsia="Times New Roman" w:hAnsi="Times New Roman" w:cs="Times New Roman"/>
                <w:color w:val="000000"/>
                <w:sz w:val="24"/>
                <w:szCs w:val="24"/>
                <w14:ligatures w14:val="none"/>
              </w:rPr>
              <w:t>tiekėjui</w:t>
            </w:r>
            <w:r w:rsidR="00053AC8" w:rsidRPr="00481CB3">
              <w:rPr>
                <w:rFonts w:ascii="Times New Roman" w:eastAsia="Times New Roman" w:hAnsi="Times New Roman" w:cs="Times New Roman"/>
                <w:color w:val="000000"/>
                <w:sz w:val="24"/>
                <w:szCs w:val="24"/>
                <w14:ligatures w14:val="none"/>
              </w:rPr>
              <w:t xml:space="preserve">. Tiekėjas per 10 </w:t>
            </w:r>
            <w:r w:rsidR="00053AC8">
              <w:rPr>
                <w:rFonts w:ascii="Times New Roman" w:eastAsia="Times New Roman" w:hAnsi="Times New Roman" w:cs="Times New Roman"/>
                <w:color w:val="000000"/>
                <w:sz w:val="24"/>
                <w:szCs w:val="24"/>
                <w14:ligatures w14:val="none"/>
              </w:rPr>
              <w:t>(dešimt) kalendorinių</w:t>
            </w:r>
            <w:r w:rsidR="00053AC8" w:rsidRPr="00481CB3">
              <w:rPr>
                <w:rFonts w:ascii="Times New Roman" w:eastAsia="Times New Roman" w:hAnsi="Times New Roman" w:cs="Times New Roman"/>
                <w:color w:val="000000"/>
                <w:sz w:val="24"/>
                <w:szCs w:val="24"/>
                <w14:ligatures w14:val="none"/>
              </w:rPr>
              <w:t xml:space="preserve"> dienų įsipareigoja atlikti Techninio darbo projekto taisymus pagal ekspertizės pastabas (jei tokios būt</w:t>
            </w:r>
            <w:r w:rsidR="00053AC8">
              <w:rPr>
                <w:rFonts w:ascii="Times New Roman" w:eastAsia="Times New Roman" w:hAnsi="Times New Roman" w:cs="Times New Roman"/>
                <w:color w:val="000000"/>
                <w:sz w:val="24"/>
                <w:szCs w:val="24"/>
                <w14:ligatures w14:val="none"/>
              </w:rPr>
              <w:t>ų</w:t>
            </w:r>
            <w:r w:rsidR="00053AC8" w:rsidRPr="001A00C9">
              <w:rPr>
                <w:rFonts w:ascii="Times New Roman" w:eastAsia="Times New Roman" w:hAnsi="Times New Roman" w:cs="Times New Roman"/>
                <w:color w:val="000000"/>
                <w:sz w:val="24"/>
                <w:szCs w:val="24"/>
                <w14:ligatures w14:val="none"/>
              </w:rPr>
              <w:t>) ir pataisytą</w:t>
            </w:r>
            <w:r w:rsidR="00053AC8" w:rsidRPr="00481CB3">
              <w:rPr>
                <w:rFonts w:ascii="Times New Roman" w:eastAsia="Times New Roman" w:hAnsi="Times New Roman" w:cs="Times New Roman"/>
                <w:color w:val="000000"/>
                <w:sz w:val="24"/>
                <w:szCs w:val="24"/>
                <w14:ligatures w14:val="none"/>
              </w:rPr>
              <w:t xml:space="preserve"> Techninį darbo projektą pateikti ekspertizę atliekančiai įmonei, apie tai informuoti Pirkėją. </w:t>
            </w:r>
            <w:r w:rsidR="00053AC8" w:rsidRPr="00313C94">
              <w:rPr>
                <w:rFonts w:ascii="Times New Roman" w:eastAsia="Times New Roman" w:hAnsi="Times New Roman" w:cs="Times New Roman"/>
                <w:color w:val="000000"/>
                <w:sz w:val="24"/>
                <w:szCs w:val="24"/>
                <w14:ligatures w14:val="none"/>
              </w:rPr>
              <w:t>Tiekėjas per 5 darbo dienas nuo teigiamos ekspertizės išvados gavimo dienos privalo perdavimo–priėmimo aktu pateikti Užsakovui techninio darbo projekto dokumentus, atitinkančius Techninėje užduotyje apibrėžtus reikalavimus, kurie turi tenkinti STR 1.05.01:2017 „Statybą leidžiantys dokumentai. Statybos užbaigimas. Statybos sustabdymas. Statybos padarinių šalinimas. Statybos pagal neteisėtai išduotą statybą leidžiantį dokumentą padarinių šalinimas“ 11 punkto, STR 1.04.04:2017 „Statinio projektavimas, projekto ekspertizė“ 41 punkto, Statybos įstatymo 24 straipsnio 19 punkto reikalavimus.</w:t>
            </w:r>
            <w:r>
              <w:rPr>
                <w:rFonts w:ascii="Times New Roman" w:eastAsia="Times New Roman" w:hAnsi="Times New Roman" w:cs="Times New Roman"/>
                <w:color w:val="000000"/>
                <w:sz w:val="24"/>
                <w:szCs w:val="24"/>
                <w14:ligatures w14:val="none"/>
              </w:rPr>
              <w:t xml:space="preserve"> </w:t>
            </w:r>
          </w:p>
        </w:tc>
      </w:tr>
      <w:tr w:rsidR="00BE30D6"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42A1F701" w14:textId="0AAF1456" w:rsidR="00BE30D6" w:rsidRPr="00412CDD" w:rsidRDefault="00BE30D6" w:rsidP="00BE30D6">
            <w:pPr>
              <w:spacing w:after="0" w:line="240" w:lineRule="auto"/>
              <w:jc w:val="both"/>
              <w:rPr>
                <w:rFonts w:ascii="Times New Roman" w:eastAsia="Times New Roman" w:hAnsi="Times New Roman" w:cs="Times New Roman"/>
                <w:color w:val="000000" w:themeColor="text1"/>
                <w:kern w:val="0"/>
                <w:sz w:val="24"/>
                <w:szCs w:val="24"/>
                <w14:ligatures w14:val="none"/>
              </w:rPr>
            </w:pPr>
            <w:r w:rsidRPr="00412CDD">
              <w:rPr>
                <w:rFonts w:ascii="Times New Roman" w:eastAsia="Times New Roman" w:hAnsi="Times New Roman" w:cs="Times New Roman"/>
                <w:color w:val="000000" w:themeColor="text1"/>
                <w:kern w:val="0"/>
                <w:sz w:val="24"/>
                <w:szCs w:val="24"/>
                <w14:ligatures w14:val="none"/>
              </w:rPr>
              <w:t>4.2.</w:t>
            </w:r>
            <w:r>
              <w:rPr>
                <w:rFonts w:ascii="Times New Roman" w:eastAsia="Times New Roman" w:hAnsi="Times New Roman" w:cs="Times New Roman"/>
                <w:color w:val="000000" w:themeColor="text1"/>
                <w:kern w:val="0"/>
                <w:sz w:val="24"/>
                <w:szCs w:val="24"/>
                <w14:ligatures w14:val="none"/>
              </w:rPr>
              <w:t>1</w:t>
            </w:r>
            <w:r w:rsidRPr="00412CDD">
              <w:rPr>
                <w:rFonts w:ascii="Times New Roman" w:eastAsia="Times New Roman" w:hAnsi="Times New Roman" w:cs="Times New Roman"/>
                <w:color w:val="000000" w:themeColor="text1"/>
                <w:kern w:val="0"/>
                <w:sz w:val="24"/>
                <w:szCs w:val="24"/>
                <w14:ligatures w14:val="none"/>
              </w:rPr>
              <w:t xml:space="preserve">. Paslaugų atlikimo terminas gali </w:t>
            </w:r>
            <w:r w:rsidRPr="00904F2F">
              <w:rPr>
                <w:rFonts w:ascii="Times New Roman" w:eastAsia="Times New Roman" w:hAnsi="Times New Roman" w:cs="Times New Roman"/>
                <w:color w:val="000000" w:themeColor="text1"/>
                <w:kern w:val="0"/>
                <w:sz w:val="24"/>
                <w:szCs w:val="24"/>
                <w14:ligatures w14:val="none"/>
              </w:rPr>
              <w:t>būti pratęstas 3 mėnesių</w:t>
            </w:r>
            <w:r w:rsidRPr="00412CDD">
              <w:rPr>
                <w:rFonts w:ascii="Times New Roman" w:eastAsia="Times New Roman" w:hAnsi="Times New Roman" w:cs="Times New Roman"/>
                <w:color w:val="000000" w:themeColor="text1"/>
                <w:kern w:val="0"/>
                <w:sz w:val="24"/>
                <w:szCs w:val="24"/>
                <w14:ligatures w14:val="none"/>
              </w:rPr>
              <w:t xml:space="preserve"> laikotarpiui, termino pratęsimą fiksuojant rašytiniu Šalių susitarimu. Sutartyje numatytų terminų pratęsimas galimas tik dėl aplinkybių, kurios nepriklauso nuo Tiekėjo bei kurios pagal Sutarties 4.2.</w:t>
            </w:r>
            <w:r>
              <w:rPr>
                <w:rFonts w:ascii="Times New Roman" w:eastAsia="Times New Roman" w:hAnsi="Times New Roman" w:cs="Times New Roman"/>
                <w:color w:val="000000" w:themeColor="text1"/>
                <w:kern w:val="0"/>
                <w:sz w:val="24"/>
                <w:szCs w:val="24"/>
                <w14:ligatures w14:val="none"/>
              </w:rPr>
              <w:t>2</w:t>
            </w:r>
            <w:r w:rsidRPr="00412CDD">
              <w:rPr>
                <w:rFonts w:ascii="Times New Roman" w:eastAsia="Times New Roman" w:hAnsi="Times New Roman" w:cs="Times New Roman"/>
                <w:color w:val="000000" w:themeColor="text1"/>
                <w:kern w:val="0"/>
                <w:sz w:val="24"/>
                <w:szCs w:val="24"/>
                <w14:ligatures w14:val="none"/>
              </w:rPr>
              <w:t xml:space="preserve">.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Paslaugų teikimo terminą, privalo raštu informuoti </w:t>
            </w:r>
            <w:r>
              <w:rPr>
                <w:rFonts w:ascii="Times New Roman" w:eastAsia="Times New Roman" w:hAnsi="Times New Roman" w:cs="Times New Roman"/>
                <w:color w:val="000000" w:themeColor="text1"/>
                <w:kern w:val="0"/>
                <w:sz w:val="24"/>
                <w:szCs w:val="24"/>
                <w14:ligatures w14:val="none"/>
              </w:rPr>
              <w:t>Pirkėj</w:t>
            </w:r>
            <w:r w:rsidRPr="00412CDD">
              <w:rPr>
                <w:rFonts w:ascii="Times New Roman" w:eastAsia="Times New Roman" w:hAnsi="Times New Roman" w:cs="Times New Roman"/>
                <w:color w:val="000000" w:themeColor="text1"/>
                <w:kern w:val="0"/>
                <w:sz w:val="24"/>
                <w:szCs w:val="24"/>
                <w14:ligatures w14:val="none"/>
              </w:rPr>
              <w:t>ą per 5 (penkias) darbo dienas nuo šių aplinkybių atsiradimo. Prašyme turi būti detaliai nurodyta aplinkybių atsiradimo data bei pateikti įrodymai apie šių aplinkybių egzistavimą.</w:t>
            </w:r>
          </w:p>
          <w:p w14:paraId="5A8DB37C" w14:textId="30BE8F08"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w:t>
            </w:r>
            <w:r w:rsidRPr="00412CDD">
              <w:rPr>
                <w:rFonts w:ascii="Times New Roman" w:hAnsi="Times New Roman" w:cs="Times New Roman"/>
              </w:rPr>
              <w:t xml:space="preserve"> </w:t>
            </w:r>
            <w:r w:rsidRPr="00412CDD">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2BC42DFB"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.1. Pirkėjas neturi galimybės vykdyti savo finansinių įsipareigojimų pagal Sutartį;</w:t>
            </w:r>
          </w:p>
          <w:p w14:paraId="63C951F6" w14:textId="3EF42BDC"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3D5A3EBB" w14:textId="101E456F"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.3. dėl bet kokio vėlavimo, kliūčių ar trukdymų, sukeltų arba priskiriamų Pirkėjo arba tretiesiems asmenims, trečiųjų šalių neveikimo arba netinkamo veikimo</w:t>
            </w:r>
            <w:r>
              <w:rPr>
                <w:rFonts w:ascii="Times New Roman" w:eastAsia="Times New Roman" w:hAnsi="Times New Roman" w:cs="Times New Roman"/>
                <w:color w:val="000000" w:themeColor="text1"/>
                <w:sz w:val="24"/>
                <w:szCs w:val="24"/>
                <w14:ligatures w14:val="none"/>
              </w:rPr>
              <w:t>;</w:t>
            </w:r>
          </w:p>
          <w:p w14:paraId="4A256925" w14:textId="4DE6D876"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.4</w:t>
            </w:r>
            <w:r w:rsidRPr="006D5E70">
              <w:rPr>
                <w:rFonts w:ascii="Times New Roman" w:eastAsia="Times New Roman" w:hAnsi="Times New Roman" w:cs="Times New Roman"/>
                <w:color w:val="000000" w:themeColor="text1"/>
                <w:sz w:val="24"/>
                <w:szCs w:val="24"/>
                <w14:ligatures w14:val="none"/>
              </w:rPr>
              <w:t>. kitos aplinkybės</w:t>
            </w:r>
            <w:r w:rsidRPr="00412CDD">
              <w:rPr>
                <w:rFonts w:ascii="Times New Roman" w:eastAsia="Times New Roman" w:hAnsi="Times New Roman" w:cs="Times New Roman"/>
                <w:color w:val="000000" w:themeColor="text1"/>
                <w:sz w:val="24"/>
                <w:szCs w:val="24"/>
                <w14:ligatures w14:val="none"/>
              </w:rPr>
              <w:t>,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83F88C9" w14:textId="2CADDFB9"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3</w:t>
            </w:r>
            <w:r w:rsidRPr="00412CDD">
              <w:rPr>
                <w:rFonts w:ascii="Times New Roman" w:eastAsia="Times New Roman" w:hAnsi="Times New Roman" w:cs="Times New Roman"/>
                <w:color w:val="000000" w:themeColor="text1"/>
                <w:sz w:val="24"/>
                <w:szCs w:val="24"/>
                <w14:ligatures w14:val="none"/>
              </w:rPr>
              <w:t>. Jeigu Paslaugų ar jų dalies teikimo terminas stabdomas Pirkėjo iniciatyva, tokiu atveju Pirkėjas, raštu nurodęs atsiradusias aplinkybes pagal Sutarties 4.2.</w:t>
            </w:r>
            <w:r>
              <w:rPr>
                <w:rFonts w:ascii="Times New Roman" w:eastAsia="Times New Roman" w:hAnsi="Times New Roman" w:cs="Times New Roman"/>
                <w:color w:val="000000" w:themeColor="text1"/>
                <w:sz w:val="24"/>
                <w:szCs w:val="24"/>
                <w14:ligatures w14:val="none"/>
              </w:rPr>
              <w:t>2</w:t>
            </w:r>
            <w:r w:rsidRPr="00412CDD">
              <w:rPr>
                <w:rFonts w:ascii="Times New Roman" w:eastAsia="Times New Roman" w:hAnsi="Times New Roman" w:cs="Times New Roman"/>
                <w:color w:val="000000" w:themeColor="text1"/>
                <w:sz w:val="24"/>
                <w:szCs w:val="24"/>
                <w14:ligatures w14:val="none"/>
              </w:rPr>
              <w:t>. punktą ir įspėjęs Tiekėją prieš 3 (tris) darbo dienas, sustabdo visų Paslaugų arba jų dalies vykdymą, nurodydamas (jeigu įmanoma) sustabdymo trukmę dienomis.</w:t>
            </w:r>
          </w:p>
          <w:p w14:paraId="586F406A" w14:textId="320C0512"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4</w:t>
            </w:r>
            <w:r w:rsidRPr="00412CDD">
              <w:rPr>
                <w:rFonts w:ascii="Times New Roman" w:eastAsia="Times New Roman" w:hAnsi="Times New Roman" w:cs="Times New Roman"/>
                <w:color w:val="000000" w:themeColor="text1"/>
                <w:sz w:val="24"/>
                <w:szCs w:val="24"/>
                <w14:ligatures w14:val="none"/>
              </w:rPr>
              <w:t>.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3F070198" w14:textId="24FAA04A"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lastRenderedPageBreak/>
              <w:t>4.2.</w:t>
            </w:r>
            <w:r>
              <w:rPr>
                <w:rFonts w:ascii="Times New Roman" w:eastAsia="Times New Roman" w:hAnsi="Times New Roman" w:cs="Times New Roman"/>
                <w:color w:val="000000" w:themeColor="text1"/>
                <w:sz w:val="24"/>
                <w:szCs w:val="24"/>
                <w14:ligatures w14:val="none"/>
              </w:rPr>
              <w:t>5</w:t>
            </w:r>
            <w:r w:rsidRPr="00412CDD">
              <w:rPr>
                <w:rFonts w:ascii="Times New Roman" w:eastAsia="Times New Roman" w:hAnsi="Times New Roman" w:cs="Times New Roman"/>
                <w:color w:val="000000" w:themeColor="text1"/>
                <w:sz w:val="24"/>
                <w:szCs w:val="24"/>
                <w14:ligatures w14:val="none"/>
              </w:rPr>
              <w:t>.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01B382DA" w14:textId="4D2D7010" w:rsidR="00BE30D6" w:rsidRPr="00412CDD"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w:t>
            </w:r>
            <w:r>
              <w:rPr>
                <w:rFonts w:ascii="Times New Roman" w:eastAsia="Times New Roman" w:hAnsi="Times New Roman" w:cs="Times New Roman"/>
                <w:color w:val="000000" w:themeColor="text1"/>
                <w:sz w:val="24"/>
                <w:szCs w:val="24"/>
                <w14:ligatures w14:val="none"/>
              </w:rPr>
              <w:t>6</w:t>
            </w:r>
            <w:r w:rsidRPr="00412CDD">
              <w:rPr>
                <w:rFonts w:ascii="Times New Roman" w:eastAsia="Times New Roman" w:hAnsi="Times New Roman" w:cs="Times New Roman"/>
                <w:color w:val="000000" w:themeColor="text1"/>
                <w:sz w:val="24"/>
                <w:szCs w:val="24"/>
                <w14:ligatures w14:val="none"/>
              </w:rPr>
              <w:t xml:space="preserve">. Paslaugų teikimo bendras sustabdymo terminas visu Sutarties vykdymo laikotarpiu (visais etapais) - iki </w:t>
            </w:r>
            <w:r>
              <w:rPr>
                <w:rFonts w:ascii="Times New Roman" w:eastAsia="Times New Roman" w:hAnsi="Times New Roman" w:cs="Times New Roman"/>
                <w:color w:val="000000" w:themeColor="text1"/>
                <w:sz w:val="24"/>
                <w:szCs w:val="24"/>
                <w14:ligatures w14:val="none"/>
              </w:rPr>
              <w:t>3 mėnesių</w:t>
            </w:r>
            <w:r w:rsidRPr="00412CDD">
              <w:rPr>
                <w:rFonts w:ascii="Times New Roman" w:eastAsia="Times New Roman" w:hAnsi="Times New Roman" w:cs="Times New Roman"/>
                <w:color w:val="000000" w:themeColor="text1"/>
                <w:sz w:val="24"/>
                <w:szCs w:val="24"/>
                <w14:ligatures w14:val="none"/>
              </w:rPr>
              <w:t>. Paslaugų teikimo sustabdymo metu paaiškėjus, kad objektyvios, nuo Sutarties šalių valios 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BE30D6"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4EE94518"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Netaikoma</w:t>
            </w:r>
          </w:p>
        </w:tc>
      </w:tr>
      <w:tr w:rsidR="00BE30D6"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BE30D6" w:rsidRPr="00224936" w:rsidRDefault="00BE30D6" w:rsidP="00BE30D6">
            <w:pPr>
              <w:spacing w:after="0" w:line="240" w:lineRule="auto"/>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BE30D6" w:rsidRPr="00224936" w:rsidRDefault="00BE30D6" w:rsidP="00BE30D6">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BE30D6"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65EEA007" w:rsidR="00BE30D6" w:rsidRPr="00224936" w:rsidRDefault="00BE30D6" w:rsidP="00BE30D6">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w:t>
            </w:r>
            <w:r>
              <w:rPr>
                <w:rFonts w:ascii="Times New Roman" w:eastAsia="Times New Roman" w:hAnsi="Times New Roman" w:cs="Times New Roman"/>
                <w:sz w:val="24"/>
                <w:szCs w:val="24"/>
                <w:lang w:bidi="lt-LT"/>
                <w14:ligatures w14:val="none"/>
              </w:rPr>
              <w:t xml:space="preserve">Techninėje specifikacijoje nurodyti </w:t>
            </w:r>
            <w:r w:rsidRPr="00224936">
              <w:rPr>
                <w:rFonts w:ascii="Times New Roman" w:eastAsia="Times New Roman" w:hAnsi="Times New Roman" w:cs="Times New Roman"/>
                <w:sz w:val="24"/>
                <w:szCs w:val="24"/>
                <w:lang w:bidi="lt-LT"/>
                <w14:ligatures w14:val="none"/>
              </w:rPr>
              <w:t>dokumentai</w:t>
            </w:r>
            <w:r>
              <w:rPr>
                <w:rFonts w:ascii="Times New Roman" w:eastAsia="Times New Roman" w:hAnsi="Times New Roman" w:cs="Times New Roman"/>
                <w:sz w:val="24"/>
                <w:szCs w:val="24"/>
                <w:lang w:bidi="lt-LT"/>
                <w14:ligatures w14:val="none"/>
              </w:rPr>
              <w:t>.</w:t>
            </w:r>
          </w:p>
          <w:p w14:paraId="20DA9A50" w14:textId="0F5BC1BA" w:rsidR="00BE30D6" w:rsidRPr="00711241" w:rsidRDefault="00BE30D6" w:rsidP="00BE30D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tc>
      </w:tr>
      <w:tr w:rsidR="00BE30D6"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BE30D6"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BE30D6" w:rsidRPr="00DF5864" w:rsidRDefault="00BE30D6" w:rsidP="00BE30D6">
            <w:pPr>
              <w:spacing w:after="0" w:line="240" w:lineRule="auto"/>
              <w:rPr>
                <w:rFonts w:ascii="Times New Roman" w:eastAsia="Times New Roman" w:hAnsi="Times New Roman" w:cs="Times New Roman"/>
                <w:color w:val="4472C4"/>
                <w:sz w:val="24"/>
                <w:szCs w:val="24"/>
                <w14:ligatures w14:val="none"/>
              </w:rPr>
            </w:pPr>
          </w:p>
        </w:tc>
      </w:tr>
      <w:tr w:rsidR="00BE30D6"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p w14:paraId="17187B53"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p w14:paraId="213FEFDA"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p w14:paraId="59D61BA4"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kurią sudaro:</w:t>
            </w:r>
          </w:p>
          <w:p w14:paraId="52876D59" w14:textId="0D68760C"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5.2.1.</w:t>
            </w:r>
            <w:r w:rsidR="00B311A8">
              <w:rPr>
                <w:rFonts w:ascii="Times New Roman" w:eastAsia="Times New Roman" w:hAnsi="Times New Roman" w:cs="Times New Roman"/>
                <w:sz w:val="24"/>
                <w:szCs w:val="24"/>
                <w14:ligatures w14:val="none"/>
              </w:rPr>
              <w:t>1</w:t>
            </w:r>
            <w:r>
              <w:rPr>
                <w:rFonts w:ascii="Times New Roman" w:eastAsia="Times New Roman" w:hAnsi="Times New Roman" w:cs="Times New Roman"/>
                <w:sz w:val="24"/>
                <w:szCs w:val="24"/>
                <w14:ligatures w14:val="none"/>
              </w:rPr>
              <w:t xml:space="preserve">. </w:t>
            </w:r>
            <w:r w:rsidR="00B311A8" w:rsidRPr="00DF5864">
              <w:rPr>
                <w:rFonts w:ascii="Times New Roman" w:eastAsia="Times New Roman" w:hAnsi="Times New Roman" w:cs="Times New Roman"/>
                <w:sz w:val="24"/>
                <w:szCs w:val="24"/>
                <w14:ligatures w14:val="none"/>
              </w:rPr>
              <w:t xml:space="preserve">Pradinės Sutarties vertė, kurią sudaro </w:t>
            </w:r>
            <w:r>
              <w:rPr>
                <w:rFonts w:ascii="Times New Roman" w:eastAsia="Times New Roman" w:hAnsi="Times New Roman" w:cs="Times New Roman"/>
                <w:sz w:val="24"/>
                <w:szCs w:val="24"/>
                <w14:ligatures w14:val="none"/>
              </w:rPr>
              <w:t xml:space="preserve">Techninio darbo projekto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00C20F3E">
              <w:rPr>
                <w:rFonts w:ascii="Times New Roman" w:eastAsia="Times New Roman" w:hAnsi="Times New Roman" w:cs="Times New Roman"/>
                <w:color w:val="FF0000"/>
                <w:sz w:val="24"/>
                <w:szCs w:val="24"/>
                <w14:ligatures w14:val="none"/>
              </w:rPr>
              <w:t xml:space="preserve"> be PVM</w:t>
            </w:r>
            <w:r>
              <w:rPr>
                <w:rFonts w:ascii="Times New Roman" w:eastAsia="Times New Roman" w:hAnsi="Times New Roman" w:cs="Times New Roman"/>
                <w:color w:val="FF0000"/>
                <w:sz w:val="24"/>
                <w:szCs w:val="24"/>
                <w14:ligatures w14:val="none"/>
              </w:rPr>
              <w:t>,</w:t>
            </w:r>
          </w:p>
          <w:p w14:paraId="1EAA7349" w14:textId="0B5339C6"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B311A8">
              <w:rPr>
                <w:rFonts w:ascii="Times New Roman" w:eastAsia="Times New Roman" w:hAnsi="Times New Roman" w:cs="Times New Roman"/>
                <w:sz w:val="24"/>
                <w:szCs w:val="24"/>
                <w14:ligatures w14:val="none"/>
              </w:rPr>
              <w:t>2</w:t>
            </w:r>
            <w:r w:rsidRPr="00DF5864">
              <w:rPr>
                <w:rFonts w:ascii="Times New Roman" w:eastAsia="Times New Roman" w:hAnsi="Times New Roman" w:cs="Times New Roman"/>
                <w:sz w:val="24"/>
                <w:szCs w:val="24"/>
                <w14:ligatures w14:val="none"/>
              </w:rPr>
              <w:t xml:space="preserve">. Pridėtinės vertės mokestis (toliau – PVM):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01732636" w14:textId="57D9D322" w:rsidR="00BE30D6" w:rsidRPr="00DF5864" w:rsidRDefault="00BE30D6" w:rsidP="00BE30D6">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BE30D6"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t xml:space="preserve">5.3. Sutarties kainos / įkainių perskaičiavimas 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BE30D6" w:rsidRPr="00DF5864" w:rsidRDefault="00BE30D6" w:rsidP="00BE30D6">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bus perskaičiuojama:</w:t>
            </w:r>
          </w:p>
          <w:p w14:paraId="1138FC5D" w14:textId="77777777" w:rsidR="00BE30D6" w:rsidRPr="00224936"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079702C9" w14:textId="67AB8112" w:rsidR="00BE30D6" w:rsidRPr="00224936"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w:t>
            </w:r>
            <w:r>
              <w:rPr>
                <w:rFonts w:ascii="Times New Roman" w:eastAsia="Times New Roman" w:hAnsi="Times New Roman" w:cs="Times New Roman"/>
                <w:color w:val="000000" w:themeColor="text1"/>
                <w:sz w:val="24"/>
                <w:szCs w:val="24"/>
                <w14:ligatures w14:val="none"/>
              </w:rPr>
              <w:t>2</w:t>
            </w:r>
            <w:r w:rsidRPr="00224936">
              <w:rPr>
                <w:rFonts w:ascii="Times New Roman" w:eastAsia="Times New Roman" w:hAnsi="Times New Roman" w:cs="Times New Roman"/>
                <w:color w:val="000000" w:themeColor="text1"/>
                <w:sz w:val="24"/>
                <w:szCs w:val="24"/>
                <w14:ligatures w14:val="none"/>
              </w:rPr>
              <w:t>. dėl kainų lygio pokyčio</w:t>
            </w:r>
            <w:r>
              <w:rPr>
                <w:rFonts w:ascii="Times New Roman" w:eastAsia="Times New Roman" w:hAnsi="Times New Roman" w:cs="Times New Roman"/>
                <w:color w:val="000000" w:themeColor="text1"/>
                <w:sz w:val="24"/>
                <w:szCs w:val="24"/>
                <w14:ligatures w14:val="none"/>
              </w:rPr>
              <w:t>.</w:t>
            </w:r>
          </w:p>
          <w:p w14:paraId="7280FB7A" w14:textId="7CE61755" w:rsidR="00BE30D6" w:rsidRPr="00DF5864" w:rsidRDefault="00BE30D6" w:rsidP="00BE30D6">
            <w:pPr>
              <w:spacing w:after="0" w:line="240" w:lineRule="auto"/>
              <w:jc w:val="both"/>
              <w:rPr>
                <w:rFonts w:ascii="Times New Roman" w:eastAsia="Times New Roman" w:hAnsi="Times New Roman" w:cs="Times New Roman"/>
                <w:color w:val="FF0000"/>
                <w:sz w:val="24"/>
                <w:szCs w:val="24"/>
                <w14:ligatures w14:val="none"/>
              </w:rPr>
            </w:pPr>
          </w:p>
        </w:tc>
      </w:tr>
      <w:tr w:rsidR="00BE30D6"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5.3.1. Sutarties kainos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BE30D6" w:rsidRPr="00224936" w:rsidRDefault="00BE30D6" w:rsidP="00BE30D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A2B4E5" w14:textId="77777777" w:rsidR="00BE30D6" w:rsidRPr="00224936" w:rsidRDefault="00BE30D6" w:rsidP="00BE30D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lastRenderedPageBreak/>
              <w:t xml:space="preserve">Perskaičiavimas įforminamas Susitarimu ne vėliau kaip per 10 (dešimt) dienų nuo PVM mokėjimą reglamentuojančių teisės aktų pasikeitimo, kuris tampa neatskiriama Sutarties dalimi. </w:t>
            </w:r>
          </w:p>
          <w:p w14:paraId="73BBB2B4" w14:textId="3C02A2D0"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(-as) Sutarties kaina / įkainiai taikoma (-i) už tą Paslaugų dalį, kurios bus teikiamos nuo Šalių pasirašyto Susitarimo įsigaliojimo dienos.</w:t>
            </w:r>
          </w:p>
        </w:tc>
      </w:tr>
      <w:tr w:rsidR="00BE30D6"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BE30D6" w:rsidRPr="00DF5864" w:rsidRDefault="00BE30D6" w:rsidP="00BE30D6">
            <w:pPr>
              <w:spacing w:after="0" w:line="240" w:lineRule="auto"/>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lastRenderedPageBreak/>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 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BE30D6" w:rsidRPr="00DF5864" w:rsidRDefault="00BE30D6" w:rsidP="00BE30D6">
            <w:pPr>
              <w:spacing w:after="0" w:line="240" w:lineRule="auto"/>
              <w:rPr>
                <w:rFonts w:ascii="Times New Roman" w:eastAsia="Times New Roman" w:hAnsi="Times New Roman" w:cs="Times New Roman"/>
                <w:kern w:val="0"/>
                <w:sz w:val="24"/>
                <w:szCs w:val="24"/>
                <w14:ligatures w14:val="none"/>
              </w:rPr>
            </w:pPr>
          </w:p>
        </w:tc>
      </w:tr>
      <w:tr w:rsidR="00BE30D6"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BE30D6" w:rsidRPr="00DF5864" w:rsidRDefault="00BE30D6" w:rsidP="00BE30D6">
            <w:pPr>
              <w:spacing w:after="0" w:line="240" w:lineRule="auto"/>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650F4AEE"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5.3.3.1. Bet kuri Sutarties Šalis Sutarties galiojimo metu turi teisę inicijuoti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(keitimą) ne anksčiau kaip po </w:t>
            </w:r>
            <w:r>
              <w:rPr>
                <w:rFonts w:ascii="Times New Roman" w:eastAsia="Times New Roman" w:hAnsi="Times New Roman" w:cs="Times New Roman"/>
                <w:color w:val="000000"/>
                <w:kern w:val="0"/>
                <w:sz w:val="24"/>
                <w:szCs w:val="24"/>
                <w14:ligatures w14:val="none"/>
              </w:rPr>
              <w:t>6 (šešių) mėnesių</w:t>
            </w:r>
            <w:r w:rsidRPr="00224936">
              <w:rPr>
                <w:rFonts w:ascii="Times New Roman" w:eastAsia="Times New Roman" w:hAnsi="Times New Roman" w:cs="Times New Roman"/>
                <w:color w:val="000000"/>
                <w:kern w:val="0"/>
                <w:sz w:val="24"/>
                <w:szCs w:val="24"/>
                <w14:ligatures w14:val="none"/>
              </w:rPr>
              <w:t xml:space="preserve"> </w:t>
            </w:r>
            <w:r>
              <w:rPr>
                <w:rFonts w:ascii="Times New Roman" w:eastAsia="Times New Roman" w:hAnsi="Times New Roman" w:cs="Times New Roman"/>
                <w:color w:val="000000"/>
                <w:kern w:val="0"/>
                <w:sz w:val="24"/>
                <w:szCs w:val="24"/>
                <w14:ligatures w14:val="none"/>
              </w:rPr>
              <w:t xml:space="preserve">nuo </w:t>
            </w:r>
            <w:r w:rsidRPr="00224936">
              <w:rPr>
                <w:rFonts w:ascii="Times New Roman" w:eastAsia="Times New Roman" w:hAnsi="Times New Roman" w:cs="Times New Roman"/>
                <w:color w:val="000000"/>
                <w:kern w:val="0"/>
                <w:sz w:val="24"/>
                <w:szCs w:val="24"/>
                <w14:ligatures w14:val="none"/>
              </w:rPr>
              <w:t xml:space="preserve">Sutarties įsigaliojimo dienos (jeigu peržiūra jau buvo atlikta – nuo Susitarimo dėl paskutinio perskaičiavimo pagal šį Specialiųjų sąlygų punktą įsigaliojimo dienos), jeigu paslaugų kainų pokytis (k), apskaičiuotas kaip nustatyta 5.3.3.6 punkte, viršija 5 (penkis) procentus.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atliekama ne </w:t>
            </w:r>
            <w:r>
              <w:rPr>
                <w:rFonts w:ascii="Times New Roman" w:eastAsia="Times New Roman" w:hAnsi="Times New Roman" w:cs="Times New Roman"/>
                <w:color w:val="000000"/>
                <w:kern w:val="0"/>
                <w:sz w:val="24"/>
                <w:szCs w:val="24"/>
                <w14:ligatures w14:val="none"/>
              </w:rPr>
              <w:t>dažn</w:t>
            </w:r>
            <w:r w:rsidRPr="00224936">
              <w:rPr>
                <w:rFonts w:ascii="Times New Roman" w:eastAsia="Times New Roman" w:hAnsi="Times New Roman" w:cs="Times New Roman"/>
                <w:color w:val="000000"/>
                <w:kern w:val="0"/>
                <w:sz w:val="24"/>
                <w:szCs w:val="24"/>
                <w14:ligatures w14:val="none"/>
              </w:rPr>
              <w:t>iau kaip kas 6 (šeši) mėnesiai.</w:t>
            </w:r>
          </w:p>
          <w:p w14:paraId="39AB1015" w14:textId="4E749E4D"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Pr>
                <w:rFonts w:ascii="Times New Roman" w:eastAsia="Times New Roman" w:hAnsi="Times New Roman" w:cs="Times New Roman"/>
                <w:color w:val="000000"/>
                <w:kern w:val="0"/>
                <w:sz w:val="24"/>
                <w:szCs w:val="24"/>
                <w14:ligatures w14:val="none"/>
              </w:rPr>
              <w:t>kaina</w:t>
            </w:r>
            <w:r w:rsidRPr="00224936">
              <w:rPr>
                <w:rFonts w:ascii="Times New Roman" w:eastAsia="Times New Roman" w:hAnsi="Times New Roman" w:cs="Times New Roman"/>
                <w:color w:val="000000"/>
                <w:kern w:val="0"/>
                <w:sz w:val="24"/>
                <w:szCs w:val="24"/>
                <w14:ligatures w14:val="none"/>
              </w:rPr>
              <w:t xml:space="preserve"> peržiūri</w:t>
            </w:r>
            <w:r>
              <w:rPr>
                <w:rFonts w:ascii="Times New Roman" w:eastAsia="Times New Roman" w:hAnsi="Times New Roman" w:cs="Times New Roman"/>
                <w:color w:val="000000"/>
                <w:kern w:val="0"/>
                <w:sz w:val="24"/>
                <w:szCs w:val="24"/>
                <w14:ligatures w14:val="none"/>
              </w:rPr>
              <w:t>ma</w:t>
            </w:r>
            <w:r w:rsidRPr="00224936">
              <w:rPr>
                <w:rFonts w:ascii="Times New Roman" w:eastAsia="Times New Roman" w:hAnsi="Times New Roman" w:cs="Times New Roman"/>
                <w:color w:val="000000"/>
                <w:kern w:val="0"/>
                <w:sz w:val="24"/>
                <w:szCs w:val="24"/>
                <w14:ligatures w14:val="none"/>
              </w:rPr>
              <w:t xml:space="preserve"> tik tai Sutarties daliai, kuri nėra išpirkta, t. y. Paslaugoms, kurios nėra priimtos ir apmokėtos. Vėlesnė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negali apimti laikotarpio, už kurį jau buvo atlikta peržiūra.</w:t>
            </w:r>
          </w:p>
          <w:p w14:paraId="7294C92C" w14:textId="3DDE2745"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5.3.3.3. Jeigu Paslaugų teikimas vėluoja dėl Tiekėjo kaltės, uždelstų suteikti Paslaugų </w:t>
            </w:r>
            <w:r>
              <w:rPr>
                <w:rFonts w:ascii="Times New Roman" w:eastAsia="Times New Roman" w:hAnsi="Times New Roman" w:cs="Times New Roman"/>
                <w:color w:val="000000"/>
                <w:kern w:val="0"/>
                <w:sz w:val="24"/>
                <w:szCs w:val="24"/>
                <w14:ligatures w14:val="none"/>
              </w:rPr>
              <w:t xml:space="preserve">kainos </w:t>
            </w:r>
            <w:r w:rsidRPr="00224936">
              <w:rPr>
                <w:rFonts w:ascii="Times New Roman" w:eastAsia="Times New Roman" w:hAnsi="Times New Roman" w:cs="Times New Roman"/>
                <w:color w:val="000000"/>
                <w:kern w:val="0"/>
                <w:sz w:val="24"/>
                <w:szCs w:val="24"/>
                <w14:ligatures w14:val="none"/>
              </w:rPr>
              <w:t>nėra perskaičiuojam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dėl kainų lygio kilimo (gali būti mažinam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tačiau negali būti didinam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w:t>
            </w:r>
          </w:p>
          <w:p w14:paraId="50F68B21" w14:textId="432DA172"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5.3.3.4. Atlikdamos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Šalys vadovaujasi Valstybės duomenų agentūros viešai Oficialiosios statistikos portale paskelbtais Rodiklių duomenų bazės duomenimis. Iš kitos Šalies </w:t>
            </w:r>
            <w:r w:rsidRPr="00DA5B21">
              <w:rPr>
                <w:rFonts w:ascii="Times New Roman" w:eastAsia="Times New Roman" w:hAnsi="Times New Roman" w:cs="Times New Roman"/>
                <w:color w:val="000000"/>
                <w:kern w:val="0"/>
                <w:sz w:val="24"/>
                <w:szCs w:val="24"/>
                <w14:ligatures w14:val="none"/>
              </w:rPr>
              <w:t>nereikalaujama pateikti oficialaus Valstybės duomenų agentūros</w:t>
            </w:r>
            <w:r>
              <w:rPr>
                <w:rFonts w:ascii="Times New Roman" w:eastAsia="Times New Roman" w:hAnsi="Times New Roman" w:cs="Times New Roman"/>
                <w:color w:val="000000"/>
                <w:kern w:val="0"/>
                <w:sz w:val="24"/>
                <w:szCs w:val="24"/>
                <w14:ligatures w14:val="none"/>
              </w:rPr>
              <w:t xml:space="preserve"> išduoto dokumento ar patvirtinimo</w:t>
            </w:r>
            <w:r w:rsidRPr="00224936">
              <w:rPr>
                <w:rFonts w:ascii="Times New Roman" w:eastAsia="Times New Roman" w:hAnsi="Times New Roman" w:cs="Times New Roman"/>
                <w:color w:val="000000"/>
                <w:kern w:val="0"/>
                <w:sz w:val="24"/>
                <w:szCs w:val="24"/>
                <w14:ligatures w14:val="none"/>
              </w:rPr>
              <w:t>.</w:t>
            </w:r>
          </w:p>
          <w:p w14:paraId="1D444B6E" w14:textId="3F3B2443"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5.3.3.5. Šalys privalo Susitarime nurodyti paslaugų indekso reikšmę laikotarpio pradžioje ir jo nustatymo datą, indekso reikšmę laikotarpio pabaigoje ir jo nustatymo datą, kainų pokytį (k), </w:t>
            </w:r>
            <w:r>
              <w:rPr>
                <w:rFonts w:ascii="Times New Roman" w:eastAsia="Times New Roman" w:hAnsi="Times New Roman" w:cs="Times New Roman"/>
                <w:color w:val="000000"/>
                <w:kern w:val="0"/>
                <w:sz w:val="24"/>
                <w:szCs w:val="24"/>
                <w14:ligatures w14:val="none"/>
              </w:rPr>
              <w:t xml:space="preserve">perskaičiuotą Sutarties kainą, </w:t>
            </w:r>
            <w:r w:rsidRPr="00224936">
              <w:rPr>
                <w:rFonts w:ascii="Times New Roman" w:eastAsia="Times New Roman" w:hAnsi="Times New Roman" w:cs="Times New Roman"/>
                <w:color w:val="000000"/>
                <w:kern w:val="0"/>
                <w:sz w:val="24"/>
                <w:szCs w:val="24"/>
                <w14:ligatures w14:val="none"/>
              </w:rPr>
              <w:t>perskaičiuotą Pradinės Sutarties vertę.</w:t>
            </w:r>
          </w:p>
          <w:p w14:paraId="600E77A7" w14:textId="033E0957"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Sutarties kain</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apskaičiuojam</w:t>
            </w:r>
            <w:r>
              <w:rPr>
                <w:rFonts w:ascii="Times New Roman" w:eastAsia="Times New Roman" w:hAnsi="Times New Roman" w:cs="Times New Roman"/>
                <w:color w:val="000000"/>
                <w:kern w:val="0"/>
                <w:sz w:val="24"/>
                <w:szCs w:val="24"/>
                <w14:ligatures w14:val="none"/>
              </w:rPr>
              <w:t>os</w:t>
            </w:r>
            <w:r w:rsidRPr="00224936">
              <w:rPr>
                <w:rFonts w:ascii="Times New Roman" w:eastAsia="Times New Roman" w:hAnsi="Times New Roman" w:cs="Times New Roman"/>
                <w:color w:val="000000"/>
                <w:kern w:val="0"/>
                <w:sz w:val="24"/>
                <w:szCs w:val="24"/>
                <w14:ligatures w14:val="none"/>
              </w:rPr>
              <w:t xml:space="preserve"> pagal žemiau pateiktą formulę:</w:t>
            </w:r>
          </w:p>
          <w:p w14:paraId="26112074" w14:textId="77777777"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BE30D6" w:rsidRPr="00224936" w:rsidRDefault="001624C2" w:rsidP="00BE30D6">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1306C49"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kur a – </w:t>
            </w:r>
            <w:r>
              <w:rPr>
                <w:rFonts w:ascii="Times New Roman" w:eastAsia="Times New Roman" w:hAnsi="Times New Roman" w:cs="Times New Roman"/>
                <w:color w:val="000000"/>
                <w:kern w:val="0"/>
                <w:sz w:val="24"/>
                <w:szCs w:val="24"/>
                <w14:ligatures w14:val="none"/>
              </w:rPr>
              <w:t>kaina</w:t>
            </w:r>
            <w:r w:rsidRPr="00224936">
              <w:rPr>
                <w:rFonts w:ascii="Times New Roman" w:eastAsia="Times New Roman" w:hAnsi="Times New Roman" w:cs="Times New Roman"/>
                <w:color w:val="000000"/>
                <w:kern w:val="0"/>
                <w:sz w:val="24"/>
                <w:szCs w:val="24"/>
                <w14:ligatures w14:val="none"/>
              </w:rPr>
              <w:t xml:space="preserve"> (Eur be PVM) (jei peržiūra jau buvo atlikta, tai po paskutinio perskaičiavimo)</w:t>
            </w:r>
          </w:p>
          <w:p w14:paraId="0FD3029A" w14:textId="69388F11"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a1 – perskaičiuota (pakeista) kain</w:t>
            </w:r>
            <w:r>
              <w:rPr>
                <w:rFonts w:ascii="Times New Roman" w:eastAsia="Times New Roman" w:hAnsi="Times New Roman" w:cs="Times New Roman"/>
                <w:color w:val="000000"/>
                <w:kern w:val="0"/>
                <w:sz w:val="24"/>
                <w:szCs w:val="24"/>
                <w14:ligatures w14:val="none"/>
              </w:rPr>
              <w:t xml:space="preserve">a </w:t>
            </w:r>
            <w:r w:rsidRPr="00224936">
              <w:rPr>
                <w:rFonts w:ascii="Times New Roman" w:eastAsia="Times New Roman" w:hAnsi="Times New Roman" w:cs="Times New Roman"/>
                <w:color w:val="000000"/>
                <w:kern w:val="0"/>
                <w:sz w:val="24"/>
                <w:szCs w:val="24"/>
                <w14:ligatures w14:val="none"/>
              </w:rPr>
              <w:t>(Eur be PVM)</w:t>
            </w:r>
          </w:p>
          <w:p w14:paraId="2D17780E" w14:textId="3F11AFC1"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 – pagal </w:t>
            </w:r>
            <w:r>
              <w:rPr>
                <w:rFonts w:ascii="Times New Roman" w:eastAsia="Times New Roman" w:hAnsi="Times New Roman" w:cs="Times New Roman"/>
                <w:color w:val="000000"/>
                <w:kern w:val="0"/>
                <w:sz w:val="24"/>
                <w:szCs w:val="24"/>
                <w14:ligatures w14:val="none"/>
              </w:rPr>
              <w:t>paslaugų</w:t>
            </w:r>
            <w:r w:rsidRPr="00224936">
              <w:rPr>
                <w:rFonts w:ascii="Times New Roman" w:eastAsia="Times New Roman" w:hAnsi="Times New Roman" w:cs="Times New Roman"/>
                <w:color w:val="000000"/>
                <w:kern w:val="0"/>
                <w:sz w:val="24"/>
                <w:szCs w:val="24"/>
                <w14:ligatures w14:val="none"/>
              </w:rPr>
              <w:t xml:space="preserve"> kainų indeksą „M71 Architektūros ir inžinerijos veikla; techninis tikrinimas ir analizė“, pagal  Lietuvos Respublikos vyriausybės Oficialios statistikos portalo duomenis apskaičiuotas paslaugų kainų pokytis (padidėjimas arba sumažėjimas) (%). „k“ reikšmė skaičiuojama pagal formulę:</w:t>
            </w:r>
          </w:p>
          <w:p w14:paraId="78658E12" w14:textId="1414318D"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460B81AB"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lastRenderedPageBreak/>
              <w:t>Ind</w:t>
            </w:r>
            <w:r w:rsidRPr="004647F0">
              <w:rPr>
                <w:rFonts w:ascii="Times New Roman" w:eastAsia="Times New Roman" w:hAnsi="Times New Roman" w:cs="Times New Roman"/>
                <w:color w:val="000000"/>
                <w:kern w:val="0"/>
                <w:sz w:val="24"/>
                <w:szCs w:val="24"/>
                <w:vertAlign w:val="subscript"/>
                <w14:ligatures w14:val="none"/>
              </w:rPr>
              <w:t>naujausias</w:t>
            </w:r>
            <w:r w:rsidRPr="00224936">
              <w:rPr>
                <w:rFonts w:ascii="Times New Roman" w:eastAsia="Times New Roman" w:hAnsi="Times New Roman" w:cs="Times New Roman"/>
                <w:color w:val="000000"/>
                <w:kern w:val="0"/>
                <w:sz w:val="24"/>
                <w:szCs w:val="24"/>
                <w14:ligatures w14:val="none"/>
              </w:rPr>
              <w:t xml:space="preserve"> – kreipimosi dėl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išsiuntimo kitai Šaliai dieną paskelbtas naujausias paslaugų indeksas „M71 Architektūros ir inžinerijos veikla; techninis tikrinimas ir analizė“ kurio reikšmė nustatoma perskaičiavimo dieną;</w:t>
            </w:r>
          </w:p>
          <w:p w14:paraId="347FF95D" w14:textId="1CBD912E"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Ind</w:t>
            </w:r>
            <w:r w:rsidRPr="004647F0">
              <w:rPr>
                <w:rFonts w:ascii="Times New Roman" w:eastAsia="Times New Roman" w:hAnsi="Times New Roman" w:cs="Times New Roman"/>
                <w:color w:val="000000"/>
                <w:kern w:val="0"/>
                <w:sz w:val="24"/>
                <w:szCs w:val="24"/>
                <w:vertAlign w:val="subscript"/>
                <w14:ligatures w14:val="none"/>
              </w:rPr>
              <w:t>pradžia</w:t>
            </w:r>
            <w:r w:rsidRPr="00224936">
              <w:rPr>
                <w:rFonts w:ascii="Times New Roman" w:eastAsia="Times New Roman" w:hAnsi="Times New Roman" w:cs="Times New Roman"/>
                <w:color w:val="000000"/>
                <w:kern w:val="0"/>
                <w:sz w:val="24"/>
                <w:szCs w:val="24"/>
                <w14:ligatures w14:val="none"/>
              </w:rPr>
              <w:t xml:space="preserve"> – laikotarpio pradžios datos (mėnesio) paslaugų indeksas „M71 Architektūros ir inžinerijos veikla; techninis tikrinimas ir analizė</w:t>
            </w:r>
            <w:r w:rsidRPr="005D224C">
              <w:rPr>
                <w:rFonts w:ascii="Times New Roman" w:eastAsia="Times New Roman" w:hAnsi="Times New Roman" w:cs="Times New Roman"/>
                <w:color w:val="000000"/>
                <w:kern w:val="0"/>
                <w:sz w:val="24"/>
                <w:szCs w:val="24"/>
                <w14:ligatures w14:val="none"/>
              </w:rPr>
              <w:t>“.</w:t>
            </w:r>
            <w:r w:rsidRPr="00224936">
              <w:rPr>
                <w:rFonts w:ascii="Times New Roman" w:eastAsia="Times New Roman" w:hAnsi="Times New Roman" w:cs="Times New Roman"/>
                <w:color w:val="000000"/>
                <w:kern w:val="0"/>
                <w:sz w:val="24"/>
                <w:szCs w:val="24"/>
                <w14:ligatures w14:val="none"/>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1A16C9C4"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skaitme</w:t>
            </w:r>
            <w:r>
              <w:rPr>
                <w:rFonts w:ascii="Times New Roman" w:eastAsia="Times New Roman" w:hAnsi="Times New Roman" w:cs="Times New Roman"/>
                <w:color w:val="000000"/>
                <w:kern w:val="0"/>
                <w:sz w:val="24"/>
                <w:szCs w:val="24"/>
                <w14:ligatures w14:val="none"/>
              </w:rPr>
              <w:t>nų</w:t>
            </w:r>
            <w:r w:rsidRPr="00224936">
              <w:rPr>
                <w:rFonts w:ascii="Times New Roman" w:eastAsia="Times New Roman" w:hAnsi="Times New Roman" w:cs="Times New Roman"/>
                <w:color w:val="000000"/>
                <w:kern w:val="0"/>
                <w:sz w:val="24"/>
                <w:szCs w:val="24"/>
                <w14:ligatures w14:val="none"/>
              </w:rPr>
              <w:t xml:space="preserve"> po kablelio, p</w:t>
            </w:r>
            <w:r>
              <w:rPr>
                <w:rFonts w:ascii="Times New Roman" w:eastAsia="Times New Roman" w:hAnsi="Times New Roman" w:cs="Times New Roman"/>
                <w:color w:val="000000"/>
                <w:kern w:val="0"/>
                <w:sz w:val="24"/>
                <w:szCs w:val="24"/>
                <w14:ligatures w14:val="none"/>
              </w:rPr>
              <w:t>er</w:t>
            </w:r>
            <w:r w:rsidRPr="00224936">
              <w:rPr>
                <w:rFonts w:ascii="Times New Roman" w:eastAsia="Times New Roman" w:hAnsi="Times New Roman" w:cs="Times New Roman"/>
                <w:color w:val="000000"/>
                <w:kern w:val="0"/>
                <w:sz w:val="24"/>
                <w:szCs w:val="24"/>
                <w14:ligatures w14:val="none"/>
              </w:rPr>
              <w:t>skaičiuota kain</w:t>
            </w:r>
            <w:r>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„a1“ suapvalinama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5BBE91E9"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5.3.3.8. Šalis, siekianti Sutarties </w:t>
            </w:r>
            <w:r>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w:t>
            </w:r>
            <w:r w:rsidRPr="00EE38D6">
              <w:rPr>
                <w:rFonts w:ascii="Times New Roman" w:eastAsia="Times New Roman" w:hAnsi="Times New Roman" w:cs="Times New Roman"/>
                <w:color w:val="000000"/>
                <w:kern w:val="0"/>
                <w:sz w:val="24"/>
                <w:szCs w:val="24"/>
                <w14:ligatures w14:val="none"/>
              </w:rPr>
              <w:t>portale.</w:t>
            </w:r>
            <w:r w:rsidRPr="00224936">
              <w:rPr>
                <w:rFonts w:ascii="Times New Roman" w:eastAsia="Times New Roman" w:hAnsi="Times New Roman" w:cs="Times New Roman"/>
                <w:color w:val="000000"/>
                <w:kern w:val="0"/>
                <w:sz w:val="24"/>
                <w:szCs w:val="24"/>
                <w14:ligatures w14:val="none"/>
              </w:rPr>
              <w:t xml:space="preserve"> Prašyme Šalis neturi teisės nurodyti kito indekso ar prašyti perskaičiavimo pagal kitą indeksą nei nurodytas šioje procedūroje.</w:t>
            </w:r>
          </w:p>
          <w:p w14:paraId="4E870260" w14:textId="7D7A25E3" w:rsidR="00BE30D6" w:rsidRPr="00224936" w:rsidRDefault="00BE30D6" w:rsidP="00BE30D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kain</w:t>
            </w:r>
            <w:r>
              <w:rPr>
                <w:rFonts w:ascii="Times New Roman" w:eastAsia="Times New Roman" w:hAnsi="Times New Roman" w:cs="Times New Roman"/>
                <w:color w:val="000000"/>
                <w:kern w:val="0"/>
                <w:sz w:val="24"/>
                <w:szCs w:val="24"/>
                <w14:ligatures w14:val="none"/>
              </w:rPr>
              <w:t>ą</w:t>
            </w:r>
            <w:r w:rsidRPr="00224936">
              <w:rPr>
                <w:rFonts w:ascii="Times New Roman" w:eastAsia="Times New Roman" w:hAnsi="Times New Roman" w:cs="Times New Roman"/>
                <w:color w:val="000000"/>
                <w:kern w:val="0"/>
                <w:sz w:val="24"/>
                <w:szCs w:val="24"/>
                <w14:ligatures w14:val="none"/>
              </w:rPr>
              <w:t xml:space="preserve"> gavimo dienos.</w:t>
            </w:r>
          </w:p>
          <w:p w14:paraId="76C78E8E" w14:textId="60E8C533" w:rsidR="00BE30D6" w:rsidRPr="00DF5864" w:rsidRDefault="00BE30D6" w:rsidP="00BE30D6">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PĮ nuostatas.</w:t>
            </w:r>
          </w:p>
        </w:tc>
      </w:tr>
      <w:tr w:rsidR="00BE30D6"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p>
          <w:p w14:paraId="3C947A3D" w14:textId="5372B732"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p>
        </w:tc>
      </w:tr>
      <w:tr w:rsidR="00BE30D6"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BE30D6" w:rsidRPr="00DF5864" w:rsidRDefault="00BE30D6" w:rsidP="00BE30D6">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BE30D6" w:rsidRPr="00DF5864" w:rsidRDefault="00BE30D6" w:rsidP="00BE30D6">
            <w:pPr>
              <w:spacing w:after="0" w:line="240" w:lineRule="auto"/>
              <w:jc w:val="both"/>
              <w:rPr>
                <w:rFonts w:ascii="Times New Roman" w:eastAsia="Times New Roman" w:hAnsi="Times New Roman" w:cs="Times New Roman"/>
                <w:kern w:val="0"/>
                <w:sz w:val="24"/>
                <w:szCs w:val="24"/>
                <w14:ligatures w14:val="none"/>
              </w:rPr>
            </w:pPr>
          </w:p>
        </w:tc>
      </w:tr>
      <w:tr w:rsidR="00BE30D6"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394C56E3" w14:textId="0F27F516"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A17009">
              <w:rPr>
                <w:rFonts w:ascii="Times New Roman" w:eastAsia="Times New Roman" w:hAnsi="Times New Roman" w:cs="Times New Roman"/>
                <w:b/>
                <w:bCs/>
                <w:color w:val="000000" w:themeColor="text1"/>
                <w:sz w:val="24"/>
                <w:szCs w:val="24"/>
                <w:shd w:val="clear" w:color="auto" w:fill="FFFFFF"/>
                <w14:ligatures w14:val="none"/>
              </w:rPr>
              <w:t>5.5.</w:t>
            </w:r>
            <w:r w:rsidR="00934137">
              <w:rPr>
                <w:rFonts w:ascii="Times New Roman" w:eastAsia="Times New Roman" w:hAnsi="Times New Roman" w:cs="Times New Roman"/>
                <w:b/>
                <w:bCs/>
                <w:color w:val="000000" w:themeColor="text1"/>
                <w:sz w:val="24"/>
                <w:szCs w:val="24"/>
                <w:shd w:val="clear" w:color="auto" w:fill="FFFFFF"/>
                <w14:ligatures w14:val="none"/>
              </w:rPr>
              <w:t>1</w:t>
            </w:r>
            <w:r w:rsidRPr="00A17009">
              <w:rPr>
                <w:rFonts w:ascii="Times New Roman" w:eastAsia="Times New Roman" w:hAnsi="Times New Roman" w:cs="Times New Roman"/>
                <w:b/>
                <w:bCs/>
                <w:color w:val="000000" w:themeColor="text1"/>
                <w:sz w:val="24"/>
                <w:szCs w:val="24"/>
                <w:shd w:val="clear" w:color="auto" w:fill="FFFFFF"/>
                <w14:ligatures w14:val="none"/>
              </w:rPr>
              <w:t>. Techninio darbo projekto parengimo paslaugos</w:t>
            </w:r>
            <w:r w:rsidRPr="00AF3E1C">
              <w:rPr>
                <w:rFonts w:ascii="Times New Roman" w:eastAsia="Times New Roman" w:hAnsi="Times New Roman" w:cs="Times New Roman"/>
                <w:color w:val="000000" w:themeColor="text1"/>
                <w:sz w:val="24"/>
                <w:szCs w:val="24"/>
                <w:shd w:val="clear" w:color="auto" w:fill="FFFFFF"/>
                <w14:ligatures w14:val="none"/>
              </w:rPr>
              <w:t>:</w:t>
            </w:r>
          </w:p>
          <w:p w14:paraId="4BC01CF1" w14:textId="74A72008" w:rsidR="00BE30D6"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AF3E1C">
              <w:rPr>
                <w:rFonts w:ascii="Times New Roman" w:eastAsia="Times New Roman" w:hAnsi="Times New Roman" w:cs="Times New Roman"/>
                <w:color w:val="000000" w:themeColor="text1"/>
                <w:sz w:val="24"/>
                <w:szCs w:val="24"/>
                <w:shd w:val="clear" w:color="auto" w:fill="FFFFFF"/>
                <w14:ligatures w14:val="none"/>
              </w:rPr>
              <w:t>5.5.</w:t>
            </w:r>
            <w:r w:rsidR="00934137">
              <w:rPr>
                <w:rFonts w:ascii="Times New Roman" w:eastAsia="Times New Roman" w:hAnsi="Times New Roman" w:cs="Times New Roman"/>
                <w:color w:val="000000" w:themeColor="text1"/>
                <w:sz w:val="24"/>
                <w:szCs w:val="24"/>
                <w:shd w:val="clear" w:color="auto" w:fill="FFFFFF"/>
                <w14:ligatures w14:val="none"/>
              </w:rPr>
              <w:t>1</w:t>
            </w:r>
            <w:r w:rsidRPr="00AF3E1C">
              <w:rPr>
                <w:rFonts w:ascii="Times New Roman" w:eastAsia="Times New Roman" w:hAnsi="Times New Roman" w:cs="Times New Roman"/>
                <w:color w:val="000000" w:themeColor="text1"/>
                <w:sz w:val="24"/>
                <w:szCs w:val="24"/>
                <w:shd w:val="clear" w:color="auto" w:fill="FFFFFF"/>
                <w14:ligatures w14:val="none"/>
              </w:rPr>
              <w:t>.1. Už techninio darbo projekto parengimo paslaugas Pirkėjas sumoka Tiekėjui po teigiamos ekspertizės išvados gavimo, perdavimo-priėmimo aktu pateikus Pirkėjui 2 (dvi) elektroniniais parašais pasirašytas techninio darbo projekto egzempliorių kompiuterines laikmenas</w:t>
            </w:r>
            <w:r w:rsidRPr="00AF3E1C">
              <w:rPr>
                <w:rFonts w:ascii="Times New Roman" w:eastAsia="Times New Roman" w:hAnsi="Times New Roman" w:cs="Times New Roman"/>
                <w:color w:val="000000"/>
                <w:sz w:val="24"/>
                <w:szCs w:val="24"/>
                <w14:ligatures w14:val="none"/>
              </w:rPr>
              <w:t xml:space="preserve"> </w:t>
            </w:r>
            <w:r w:rsidRPr="00AF3E1C">
              <w:rPr>
                <w:rFonts w:ascii="Times New Roman" w:eastAsia="Times New Roman" w:hAnsi="Times New Roman" w:cs="Times New Roman"/>
                <w:color w:val="000000" w:themeColor="text1"/>
                <w:sz w:val="24"/>
                <w:szCs w:val="24"/>
                <w:shd w:val="clear" w:color="auto" w:fill="FFFFFF"/>
                <w14:ligatures w14:val="none"/>
              </w:rPr>
              <w:t>PDF formatu ir papildomai – grafines dalis DWG formatu;</w:t>
            </w:r>
          </w:p>
          <w:p w14:paraId="3765CA61" w14:textId="3D3B97DD" w:rsidR="00BE30D6" w:rsidRPr="00AF3E1C"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5.5.</w:t>
            </w:r>
            <w:r w:rsidR="00934137">
              <w:rPr>
                <w:rFonts w:ascii="Times New Roman" w:eastAsia="Times New Roman" w:hAnsi="Times New Roman" w:cs="Times New Roman"/>
                <w:color w:val="000000" w:themeColor="text1"/>
                <w:sz w:val="24"/>
                <w:szCs w:val="24"/>
                <w:shd w:val="clear" w:color="auto" w:fill="FFFFFF"/>
                <w14:ligatures w14:val="none"/>
              </w:rPr>
              <w:t>1</w:t>
            </w:r>
            <w:r>
              <w:rPr>
                <w:rFonts w:ascii="Times New Roman" w:eastAsia="Times New Roman" w:hAnsi="Times New Roman" w:cs="Times New Roman"/>
                <w:color w:val="000000" w:themeColor="text1"/>
                <w:sz w:val="24"/>
                <w:szCs w:val="24"/>
                <w:shd w:val="clear" w:color="auto" w:fill="FFFFFF"/>
                <w14:ligatures w14:val="none"/>
              </w:rPr>
              <w:t xml:space="preserve">.2. </w:t>
            </w:r>
            <w:r w:rsidRPr="00C52DC3">
              <w:rPr>
                <w:rFonts w:ascii="Times New Roman" w:eastAsia="Times New Roman" w:hAnsi="Times New Roman" w:cs="Times New Roman"/>
                <w:color w:val="000000" w:themeColor="text1"/>
                <w:sz w:val="24"/>
                <w:szCs w:val="24"/>
                <w:shd w:val="clear" w:color="auto" w:fill="FFFFFF"/>
                <w14:ligatures w14:val="none"/>
              </w:rPr>
              <w:t xml:space="preserve">Pirkėjas sumoka Tiekėjui atitinkamas sumas po to, kai yra pateikiama PVM sąskaitą faktūrą per informacinę sistemą SABIS, per 30 (trisdešimt) dienų nuo sąskaitos faktūros patvirtinimo </w:t>
            </w:r>
            <w:r w:rsidRPr="00C52DC3">
              <w:rPr>
                <w:rFonts w:ascii="Times New Roman" w:eastAsia="Times New Roman" w:hAnsi="Times New Roman" w:cs="Times New Roman"/>
                <w:color w:val="000000" w:themeColor="text1"/>
                <w:sz w:val="24"/>
                <w:szCs w:val="24"/>
                <w:shd w:val="clear" w:color="auto" w:fill="FFFFFF"/>
                <w14:ligatures w14:val="none"/>
              </w:rPr>
              <w:lastRenderedPageBreak/>
              <w:t xml:space="preserve">informacinėje sistemoje dienos (jei sąskaita faktūra atitinka Pirkėjo </w:t>
            </w:r>
            <w:r w:rsidRPr="00AF3E1C">
              <w:rPr>
                <w:rFonts w:ascii="Times New Roman" w:eastAsia="Times New Roman" w:hAnsi="Times New Roman" w:cs="Times New Roman"/>
                <w:color w:val="000000" w:themeColor="text1"/>
                <w:sz w:val="24"/>
                <w:szCs w:val="24"/>
                <w:shd w:val="clear" w:color="auto" w:fill="FFFFFF"/>
                <w14:ligatures w14:val="none"/>
              </w:rPr>
              <w:t>pasirašytą atliktų paslaugų aktą);</w:t>
            </w:r>
          </w:p>
          <w:p w14:paraId="7974CDAF" w14:textId="75298A73" w:rsidR="00BE30D6" w:rsidRPr="000C4791" w:rsidRDefault="00BE30D6" w:rsidP="00BE30D6">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A82869">
              <w:rPr>
                <w:rFonts w:ascii="Times New Roman" w:eastAsia="Times New Roman" w:hAnsi="Times New Roman" w:cs="Times New Roman"/>
                <w:b/>
                <w:bCs/>
                <w:color w:val="000000" w:themeColor="text1"/>
                <w:sz w:val="24"/>
                <w:szCs w:val="24"/>
                <w:shd w:val="clear" w:color="auto" w:fill="FFFFFF"/>
                <w14:ligatures w14:val="none"/>
              </w:rPr>
              <w:t>2</w:t>
            </w:r>
            <w:r w:rsidRPr="000C4791">
              <w:rPr>
                <w:rFonts w:ascii="Times New Roman" w:eastAsia="Times New Roman" w:hAnsi="Times New Roman" w:cs="Times New Roman"/>
                <w:b/>
                <w:bCs/>
                <w:color w:val="000000" w:themeColor="text1"/>
                <w:sz w:val="24"/>
                <w:szCs w:val="24"/>
                <w:shd w:val="clear" w:color="auto" w:fill="FFFFFF"/>
                <w14:ligatures w14:val="none"/>
              </w:rPr>
              <w:t>. Bendrosios atsiskaitymo nuostatos:</w:t>
            </w:r>
          </w:p>
          <w:p w14:paraId="13092B6F" w14:textId="1115F06F" w:rsidR="00BE30D6" w:rsidRPr="000C4791" w:rsidRDefault="00BE30D6" w:rsidP="00BE30D6">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A82869">
              <w:rPr>
                <w:rFonts w:ascii="Times New Roman" w:eastAsia="Times New Roman" w:hAnsi="Times New Roman" w:cs="Times New Roman"/>
                <w:color w:val="000000" w:themeColor="text1"/>
                <w:sz w:val="24"/>
                <w:szCs w:val="24"/>
                <w:shd w:val="clear" w:color="auto" w:fill="FFFFFF"/>
                <w14:ligatures w14:val="none"/>
              </w:rPr>
              <w:t>2</w:t>
            </w:r>
            <w:r w:rsidRPr="000C4791">
              <w:rPr>
                <w:rFonts w:ascii="Times New Roman" w:eastAsia="Times New Roman" w:hAnsi="Times New Roman" w:cs="Times New Roman"/>
                <w:color w:val="000000" w:themeColor="text1"/>
                <w:sz w:val="24"/>
                <w:szCs w:val="24"/>
                <w:shd w:val="clear" w:color="auto" w:fill="FFFFFF"/>
                <w14:ligatures w14:val="none"/>
              </w:rPr>
              <w:t>.1. Tais atvejais, kai yra objektyviai pagrįsta, mokėjimai gali būti atidedami, bet ne ilgiau kaip 30 (trisdešimt) dienų skaičiuojant nuo Pirkėjo ir Tiekėjo pasirašytų suteiktų Paslaugų pažymų (F-3) ir suteiktų Paslaugų aktų gavimo dienos.</w:t>
            </w:r>
          </w:p>
          <w:p w14:paraId="61D40090" w14:textId="7B81BF26"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A82869">
              <w:rPr>
                <w:rFonts w:ascii="Times New Roman" w:eastAsia="Times New Roman" w:hAnsi="Times New Roman" w:cs="Times New Roman"/>
                <w:color w:val="000000" w:themeColor="text1"/>
                <w:sz w:val="24"/>
                <w:szCs w:val="24"/>
                <w:shd w:val="clear" w:color="auto" w:fill="FFFFFF"/>
                <w14:ligatures w14:val="none"/>
              </w:rPr>
              <w:t>2</w:t>
            </w:r>
            <w:r w:rsidRPr="000C4791">
              <w:rPr>
                <w:rFonts w:ascii="Times New Roman" w:eastAsia="Times New Roman" w:hAnsi="Times New Roman" w:cs="Times New Roman"/>
                <w:color w:val="000000" w:themeColor="text1"/>
                <w:sz w:val="24"/>
                <w:szCs w:val="24"/>
                <w:shd w:val="clear" w:color="auto" w:fill="FFFFFF"/>
                <w14:ligatures w14:val="none"/>
              </w:rPr>
              <w:t>.2. Pirkėjas turi teisę nepasirašyti suteiktų Paslaugų aktų, jeigu Sutarties vykdymo metu Tiekėjas nepašalino Pirkėjo jam nurodytų trūkumų, neatsižvelgė į Pirkėjo reikalavimus.</w:t>
            </w:r>
          </w:p>
          <w:p w14:paraId="1D2679D8" w14:textId="7CFA4A77"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A82869">
              <w:rPr>
                <w:rFonts w:ascii="Times New Roman" w:eastAsia="Times New Roman" w:hAnsi="Times New Roman" w:cs="Times New Roman"/>
                <w:color w:val="000000" w:themeColor="text1"/>
                <w:sz w:val="24"/>
                <w:szCs w:val="24"/>
                <w:shd w:val="clear" w:color="auto" w:fill="FFFFFF"/>
                <w14:ligatures w14:val="none"/>
              </w:rPr>
              <w:t>2</w:t>
            </w:r>
            <w:r w:rsidRPr="000C4791">
              <w:rPr>
                <w:rFonts w:ascii="Times New Roman" w:eastAsia="Times New Roman" w:hAnsi="Times New Roman" w:cs="Times New Roman"/>
                <w:color w:val="000000" w:themeColor="text1"/>
                <w:sz w:val="24"/>
                <w:szCs w:val="24"/>
                <w:shd w:val="clear" w:color="auto" w:fill="FFFFFF"/>
                <w14:ligatures w14:val="none"/>
              </w:rPr>
              <w:t xml:space="preserve">.3. Tiekėjas PVM sąskaitas faktūras Pirkėjui teikia tik elektroniniu būdu, vadovaujantis </w:t>
            </w:r>
            <w:r w:rsidRPr="007F31F8">
              <w:rPr>
                <w:rFonts w:ascii="Times New Roman" w:eastAsia="Times New Roman" w:hAnsi="Times New Roman" w:cs="Times New Roman"/>
                <w:color w:val="000000" w:themeColor="text1"/>
                <w:sz w:val="24"/>
                <w:szCs w:val="24"/>
                <w:shd w:val="clear" w:color="auto" w:fill="FFFFFF"/>
                <w14:ligatures w14:val="none"/>
              </w:rPr>
              <w:t xml:space="preserve">Lietuvos Respublikos pirkimų, atliekamų vandentvarkos, energetikos, transporto ar pašto paslaugų srities perkančiųjų subjektų,  </w:t>
            </w:r>
            <w:r w:rsidRPr="00F477E6">
              <w:rPr>
                <w:rFonts w:ascii="Times New Roman" w:eastAsia="Times New Roman" w:hAnsi="Times New Roman" w:cs="Times New Roman"/>
                <w:color w:val="000000" w:themeColor="text1"/>
                <w:sz w:val="24"/>
                <w:szCs w:val="24"/>
                <w:shd w:val="clear" w:color="auto" w:fill="FFFFFF"/>
                <w14:ligatures w14:val="none"/>
              </w:rPr>
              <w:t>įstatymo 34 straipsniu. Pirkėjas elektronines sąskaitas faktūras priima ir apdoroja naudodamasi</w:t>
            </w:r>
            <w:r w:rsidRPr="000C4791">
              <w:rPr>
                <w:rFonts w:ascii="Times New Roman" w:eastAsia="Times New Roman" w:hAnsi="Times New Roman" w:cs="Times New Roman"/>
                <w:color w:val="000000" w:themeColor="text1"/>
                <w:sz w:val="24"/>
                <w:szCs w:val="24"/>
                <w:shd w:val="clear" w:color="auto" w:fill="FFFFFF"/>
                <w14:ligatures w14:val="none"/>
              </w:rPr>
              <w:t xml:space="preserve"> informacine sistema SABIS. Išlaidas, susijusias su valstybės įmonei Registrų centrui mokėtinais mokesčiais už sąskaitos pateikimą informacinės sistemos priemonėmis apmoka Tiekėjas.</w:t>
            </w:r>
          </w:p>
          <w:p w14:paraId="35971A66" w14:textId="0392E92C" w:rsidR="00BE30D6" w:rsidRPr="000C4791" w:rsidRDefault="00BE30D6" w:rsidP="00BE30D6">
            <w:pPr>
              <w:pStyle w:val="Standard"/>
              <w:jc w:val="both"/>
              <w:rPr>
                <w:b/>
                <w:bCs/>
                <w:lang w:val="lt-LT"/>
              </w:rPr>
            </w:pPr>
            <w:r>
              <w:rPr>
                <w:b/>
                <w:bCs/>
                <w:lang w:val="lt-LT"/>
              </w:rPr>
              <w:t>Paslaugų priėmimo-perdavimo a</w:t>
            </w:r>
            <w:r w:rsidRPr="000C4791">
              <w:rPr>
                <w:b/>
                <w:bCs/>
                <w:lang w:val="lt-LT"/>
              </w:rPr>
              <w:t>ktai pasirašyti fiziniais parašais nebus priimami.</w:t>
            </w:r>
          </w:p>
          <w:p w14:paraId="00DC9C3E" w14:textId="3F35C6BA" w:rsidR="00BE30D6" w:rsidRPr="000C4791" w:rsidRDefault="00BE30D6" w:rsidP="00BE30D6">
            <w:pPr>
              <w:pStyle w:val="Standard"/>
              <w:jc w:val="both"/>
              <w:rPr>
                <w:lang w:val="lt-LT"/>
              </w:rPr>
            </w:pPr>
            <w:r w:rsidRPr="000C4791">
              <w:rPr>
                <w:lang w:val="lt-LT"/>
              </w:rPr>
              <w:t xml:space="preserve">Tiekėjo pasirašytas </w:t>
            </w:r>
            <w:r>
              <w:rPr>
                <w:lang w:val="lt-LT"/>
              </w:rPr>
              <w:t xml:space="preserve">paslaugų priėmimo-perdavimo </w:t>
            </w:r>
            <w:r w:rsidRPr="000C4791">
              <w:rPr>
                <w:lang w:val="lt-LT"/>
              </w:rPr>
              <w:t>aktas privalės būti pateiktas su lydraščiu už sutarties vykdymą atsakingo asmens el. paštu</w:t>
            </w:r>
            <w:r>
              <w:rPr>
                <w:lang w:val="lt-LT"/>
              </w:rPr>
              <w:t xml:space="preserve">, </w:t>
            </w:r>
            <w:r w:rsidRPr="000C4791">
              <w:rPr>
                <w:lang w:val="lt-LT"/>
              </w:rPr>
              <w:t>nurodyt</w:t>
            </w:r>
            <w:r>
              <w:rPr>
                <w:lang w:val="lt-LT"/>
              </w:rPr>
              <w:t>u</w:t>
            </w:r>
            <w:r w:rsidRPr="000C4791">
              <w:rPr>
                <w:lang w:val="lt-LT"/>
              </w:rPr>
              <w:t xml:space="preserve"> Specialiųjų sąlygų 2.2. punkte. Lydraštyje privalomai nurodoma:</w:t>
            </w:r>
          </w:p>
          <w:p w14:paraId="2A629A31" w14:textId="35FBF56F" w:rsidR="00BE30D6" w:rsidRPr="000C4791" w:rsidRDefault="00BE30D6" w:rsidP="00BE30D6">
            <w:pPr>
              <w:pStyle w:val="Standard"/>
              <w:numPr>
                <w:ilvl w:val="0"/>
                <w:numId w:val="6"/>
              </w:numPr>
              <w:jc w:val="both"/>
              <w:rPr>
                <w:lang w:val="lt-LT"/>
              </w:rPr>
            </w:pPr>
            <w:r w:rsidRPr="000C4791">
              <w:rPr>
                <w:lang w:val="lt-LT"/>
              </w:rPr>
              <w:t>Sutarties registravimo data ir registravimo Nr. ;</w:t>
            </w:r>
          </w:p>
          <w:p w14:paraId="23C20EF6" w14:textId="77777777" w:rsidR="00BE30D6" w:rsidRPr="000C4791" w:rsidRDefault="00BE30D6" w:rsidP="00BE30D6">
            <w:pPr>
              <w:pStyle w:val="Standard"/>
              <w:numPr>
                <w:ilvl w:val="0"/>
                <w:numId w:val="6"/>
              </w:numPr>
              <w:jc w:val="both"/>
              <w:rPr>
                <w:lang w:val="lt-LT"/>
              </w:rPr>
            </w:pPr>
            <w:r w:rsidRPr="000C4791">
              <w:rPr>
                <w:lang w:val="lt-LT"/>
              </w:rPr>
              <w:t>Objekto pavadinimas;</w:t>
            </w:r>
          </w:p>
          <w:p w14:paraId="66C4CB71" w14:textId="77777777" w:rsidR="00BE30D6" w:rsidRPr="000C4791" w:rsidRDefault="00BE30D6" w:rsidP="00BE30D6">
            <w:pPr>
              <w:pStyle w:val="Standard"/>
              <w:numPr>
                <w:ilvl w:val="0"/>
                <w:numId w:val="6"/>
              </w:numPr>
              <w:jc w:val="both"/>
              <w:rPr>
                <w:lang w:val="lt-LT"/>
              </w:rPr>
            </w:pPr>
            <w:r w:rsidRPr="000C4791">
              <w:rPr>
                <w:lang w:val="lt-LT"/>
              </w:rPr>
              <w:t>Laikotarpis už kurį teikiamas aktas;</w:t>
            </w:r>
          </w:p>
          <w:p w14:paraId="26BDAEF7" w14:textId="4C7CB189" w:rsidR="00BE30D6" w:rsidRPr="000C4791" w:rsidRDefault="00BE30D6" w:rsidP="00BE30D6">
            <w:pPr>
              <w:pStyle w:val="Standard"/>
              <w:numPr>
                <w:ilvl w:val="0"/>
                <w:numId w:val="6"/>
              </w:numPr>
              <w:jc w:val="both"/>
              <w:rPr>
                <w:lang w:val="lt-LT"/>
              </w:rPr>
            </w:pPr>
            <w:r w:rsidRPr="000C4791">
              <w:rPr>
                <w:lang w:val="lt-LT"/>
              </w:rPr>
              <w:t>Priedai (ataskaita ar kt.).</w:t>
            </w:r>
          </w:p>
          <w:p w14:paraId="55EE1418" w14:textId="60F7959B" w:rsidR="00BE30D6" w:rsidRPr="000C4791" w:rsidRDefault="00BE30D6" w:rsidP="00BE30D6">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w:t>
            </w:r>
            <w:r>
              <w:rPr>
                <w:lang w:val="lt-LT"/>
              </w:rPr>
              <w:t xml:space="preserve">priėmimo-perdavimo </w:t>
            </w:r>
            <w:r w:rsidRPr="000C4791">
              <w:rPr>
                <w:lang w:val="lt-LT"/>
              </w:rPr>
              <w:t xml:space="preserve">aktą </w:t>
            </w:r>
            <w:r w:rsidRPr="000C4791">
              <w:rPr>
                <w:b/>
                <w:bCs/>
                <w:lang w:val="lt-LT"/>
              </w:rPr>
              <w:t xml:space="preserve">.pdf* formate. </w:t>
            </w:r>
          </w:p>
          <w:p w14:paraId="2985B8CF" w14:textId="7CC3FBB2" w:rsidR="00BE30D6" w:rsidRPr="000C4791" w:rsidRDefault="00BE30D6" w:rsidP="00BE30D6">
            <w:pPr>
              <w:pStyle w:val="Standard"/>
              <w:jc w:val="both"/>
              <w:rPr>
                <w:lang w:val="lt-LT"/>
              </w:rPr>
            </w:pPr>
            <w:r w:rsidRPr="000C4791">
              <w:rPr>
                <w:b/>
                <w:bCs/>
                <w:lang w:val="lt-LT"/>
              </w:rPr>
              <w:t xml:space="preserve">Nesilaikant </w:t>
            </w:r>
            <w:r w:rsidRPr="00573F65">
              <w:rPr>
                <w:b/>
                <w:bCs/>
                <w:lang w:val="lt-LT"/>
              </w:rPr>
              <w:t>aukščiau išvardintų taisyklių, priėmimo-perdavimo aktai galimai bus grąžinti pateikėjui tikslinimui.</w:t>
            </w:r>
          </w:p>
          <w:p w14:paraId="0A0F99BF" w14:textId="77777777" w:rsidR="00BE30D6" w:rsidRPr="000C4791" w:rsidRDefault="00BE30D6" w:rsidP="00BE30D6">
            <w:pPr>
              <w:pStyle w:val="Standard"/>
              <w:jc w:val="both"/>
              <w:rPr>
                <w:lang w:val="lt-LT"/>
              </w:rPr>
            </w:pPr>
          </w:p>
          <w:p w14:paraId="1389DEE0" w14:textId="77777777" w:rsidR="00BE30D6" w:rsidRPr="000C4791" w:rsidRDefault="00BE30D6" w:rsidP="00BE30D6">
            <w:pPr>
              <w:pStyle w:val="Standard"/>
              <w:jc w:val="both"/>
              <w:rPr>
                <w:lang w:val="lt-LT"/>
              </w:rPr>
            </w:pPr>
            <w:r w:rsidRPr="000C4791">
              <w:rPr>
                <w:lang w:val="lt-LT"/>
              </w:rPr>
              <w:t xml:space="preserve">*naudojantis nuoroda: </w:t>
            </w:r>
            <w:hyperlink r:id="rId7" w:history="1">
              <w:r w:rsidRPr="000C4791">
                <w:rPr>
                  <w:rStyle w:val="Hyperlink"/>
                  <w:lang w:val="lt-LT"/>
                </w:rPr>
                <w:t>https://www.epaslaugos.lt/adoc/transcript</w:t>
              </w:r>
            </w:hyperlink>
            <w:r w:rsidRPr="000C4791">
              <w:rPr>
                <w:lang w:val="lt-LT"/>
              </w:rPr>
              <w:t xml:space="preserve">      </w:t>
            </w:r>
          </w:p>
          <w:p w14:paraId="1E581E82" w14:textId="2B37EA7A" w:rsidR="00BE30D6" w:rsidRPr="000C4791" w:rsidRDefault="00BE30D6" w:rsidP="00BE30D6">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.adoc failą su visais metaduomenis konvertuoti į .pdf failus.</w:t>
            </w:r>
          </w:p>
          <w:p w14:paraId="5245B1D1" w14:textId="77777777"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272C19A0"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A82869">
              <w:rPr>
                <w:rFonts w:ascii="Times New Roman" w:eastAsia="Times New Roman" w:hAnsi="Times New Roman" w:cs="Times New Roman"/>
                <w:color w:val="000000" w:themeColor="text1"/>
                <w:sz w:val="24"/>
                <w:szCs w:val="24"/>
                <w:shd w:val="clear" w:color="auto" w:fill="FFFFFF"/>
                <w14:ligatures w14:val="none"/>
              </w:rPr>
              <w:t>2</w:t>
            </w:r>
            <w:r w:rsidRPr="000C4791">
              <w:rPr>
                <w:rFonts w:ascii="Times New Roman" w:eastAsia="Times New Roman" w:hAnsi="Times New Roman" w:cs="Times New Roman"/>
                <w:color w:val="000000" w:themeColor="text1"/>
                <w:sz w:val="24"/>
                <w:szCs w:val="24"/>
                <w:shd w:val="clear" w:color="auto" w:fill="FFFFFF"/>
                <w14:ligatures w14:val="none"/>
              </w:rPr>
              <w:t>.4.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6086FC20"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A82869">
              <w:rPr>
                <w:rFonts w:ascii="Times New Roman" w:eastAsia="Times New Roman" w:hAnsi="Times New Roman" w:cs="Times New Roman"/>
                <w:b/>
                <w:bCs/>
                <w:color w:val="000000" w:themeColor="text1"/>
                <w:sz w:val="24"/>
                <w:szCs w:val="24"/>
                <w:shd w:val="clear" w:color="auto" w:fill="FFFFFF"/>
                <w14:ligatures w14:val="none"/>
              </w:rPr>
              <w:t>3</w:t>
            </w:r>
            <w:r w:rsidRPr="000C4791">
              <w:rPr>
                <w:rFonts w:ascii="Times New Roman" w:eastAsia="Times New Roman" w:hAnsi="Times New Roman" w:cs="Times New Roman"/>
                <w:b/>
                <w:bCs/>
                <w:color w:val="000000" w:themeColor="text1"/>
                <w:sz w:val="24"/>
                <w:szCs w:val="24"/>
                <w:shd w:val="clear" w:color="auto" w:fill="FFFFFF"/>
                <w14:ligatures w14:val="none"/>
              </w:rPr>
              <w:t>.</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Pirkėjas numato tiesioginio atsiskaitymo galimybę su Sutartyje nurodytais subteikėjais tokiomis sąlygomis:</w:t>
            </w:r>
          </w:p>
          <w:p w14:paraId="0EA1B9FF" w14:textId="058ECE16"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A82869">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 xml:space="preserve">.1. sudarius Sutartį, Tiekėjas ne vėliau negu Sutartis pradedama vykdyti, įsipareigoja Pirkėjui raštu pateikti tuo metu žinomų subteikėjų pavadinimus, kontaktinius duomenis ir nurodyti jų atstovus. Pirkėjas taip pat reikalauja, kad Tiekėjas informuotų apie </w:t>
            </w:r>
            <w:r w:rsidRPr="000C4791">
              <w:rPr>
                <w:rFonts w:ascii="Times New Roman" w:eastAsia="Times New Roman" w:hAnsi="Times New Roman" w:cs="Times New Roman"/>
                <w:color w:val="000000" w:themeColor="text1"/>
                <w:sz w:val="24"/>
                <w:szCs w:val="24"/>
                <w:shd w:val="clear" w:color="auto" w:fill="FFFFFF"/>
                <w14:ligatures w14:val="none"/>
              </w:rPr>
              <w:lastRenderedPageBreak/>
              <w:t>minėtos informacijos pasikeitimus visu Sutarties vykdymo metu, taip pat apie naujus subteikėjus, kuriuos jis ketina pasitelkti vėliau;</w:t>
            </w:r>
          </w:p>
          <w:p w14:paraId="6D692B19" w14:textId="4DE1440C"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A82869">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.2. Pirkėjas per 3 (tris) darbo dienas nuo Sutarties 5.5.</w:t>
            </w:r>
            <w:r>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.1. punkte nurodytos informacijos gavimo dienos raštu informuoja subteikėjus apie tiesioginio atsiskaitymo galimybę;</w:t>
            </w:r>
          </w:p>
          <w:p w14:paraId="76A75883" w14:textId="4FFFE6F6"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A82869">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subtiekimo sutartyje (sudarytoje tarp Tiekėjo ir subteikėjo) nustatytus reikalavimus. Trišalėje sutartyje atsiskaitymo su subteikėju tvarka bus nustatoma vadovaujantis šioje Sutartyje numatyta atsiskaitymo tvarka;</w:t>
            </w:r>
          </w:p>
          <w:p w14:paraId="0CFB924E" w14:textId="36385AB5"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A82869">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.4. Tiekėjas turi teisę prieštarauti nepagrįstiems mokėjimams subteikėjui, pateikdamas Pirkėjui ir subteikėjui raštišką tokio prieštaravimo pagrindimą;</w:t>
            </w:r>
          </w:p>
          <w:p w14:paraId="2A285F6D" w14:textId="3A8C152D"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A82869">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.5. Tiesioginio atsiskaitymo su subteikėjais galimybė nekeičia Tiekėjo atsakomybės dėl Sutarties įvykdymo.</w:t>
            </w:r>
          </w:p>
          <w:p w14:paraId="7E584F0E" w14:textId="66B5E9D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A82869">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.6. Už Sutartyje nenurodytas, tačiau Tiekėjui dėl kokių nors priežasčių suteiktas paslaugas (jeigu taip įvyktų), Pirkėjas nemoka.</w:t>
            </w:r>
          </w:p>
        </w:tc>
      </w:tr>
      <w:tr w:rsidR="00BE30D6"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BE30D6"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BE30D6"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BE30D6"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BE30D6" w:rsidRPr="00DE7D50" w:rsidRDefault="00BE30D6" w:rsidP="00BE30D6">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1F7AD267" w:rsidR="00BE30D6" w:rsidRPr="004374BA" w:rsidRDefault="00BE30D6" w:rsidP="00BE30D6">
            <w:pPr>
              <w:spacing w:after="0" w:line="240" w:lineRule="auto"/>
              <w:rPr>
                <w:rFonts w:ascii="Times New Roman" w:eastAsia="Times New Roman" w:hAnsi="Times New Roman" w:cs="Times New Roman"/>
                <w:kern w:val="0"/>
                <w:sz w:val="24"/>
                <w:szCs w:val="24"/>
                <w14:ligatures w14:val="none"/>
              </w:rPr>
            </w:pPr>
            <w:r w:rsidRPr="004374BA">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teikė Paslaugas, sugriuvimą ir (ar) per garantinį terminą nustatytus defektus. </w:t>
            </w:r>
            <w:r w:rsidRPr="004903E9">
              <w:rPr>
                <w:rFonts w:ascii="Times New Roman" w:eastAsia="Times New Roman" w:hAnsi="Times New Roman" w:cs="Times New Roman"/>
                <w:sz w:val="24"/>
                <w:szCs w:val="24"/>
                <w14:ligatures w14:val="none"/>
              </w:rPr>
              <w:t>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r w:rsidRPr="004374BA">
              <w:rPr>
                <w:rFonts w:ascii="Times New Roman" w:eastAsia="Times New Roman" w:hAnsi="Times New Roman" w:cs="Times New Roman"/>
                <w:sz w:val="24"/>
                <w:szCs w:val="24"/>
                <w14:ligatures w14:val="none"/>
              </w:rPr>
              <w:t xml:space="preserve">  </w:t>
            </w:r>
          </w:p>
        </w:tc>
      </w:tr>
      <w:tr w:rsidR="00BE30D6"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BE30D6" w:rsidRPr="00DE7D50" w:rsidRDefault="00BE30D6" w:rsidP="00BE30D6">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kern w:val="0"/>
                <w:sz w:val="24"/>
                <w:szCs w:val="24"/>
                <w14:ligatures w14:val="none"/>
              </w:rPr>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265ED76A" w:rsidR="00BE30D6" w:rsidRPr="00DE7D50" w:rsidRDefault="00BE30D6" w:rsidP="00BE30D6">
            <w:pPr>
              <w:spacing w:after="0" w:line="240" w:lineRule="auto"/>
              <w:rPr>
                <w:rFonts w:ascii="Times New Roman" w:eastAsia="Times New Roman" w:hAnsi="Times New Roman" w:cs="Times New Roman"/>
                <w:sz w:val="24"/>
                <w:szCs w:val="24"/>
                <w14:ligatures w14:val="none"/>
              </w:rPr>
            </w:pPr>
            <w:r w:rsidRPr="00BB5606">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BB5606">
              <w:rPr>
                <w:rFonts w:ascii="Times New Roman" w:hAnsi="Times New Roman" w:cs="Times New Roman"/>
                <w:b/>
                <w:color w:val="000000" w:themeColor="text1"/>
                <w:sz w:val="24"/>
                <w:szCs w:val="28"/>
              </w:rPr>
              <w:t>ne vėliau kaip</w:t>
            </w:r>
            <w:r w:rsidRPr="00BB5606">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w:t>
            </w:r>
            <w:r w:rsidRPr="00DE7D50">
              <w:rPr>
                <w:rFonts w:ascii="Times New Roman" w:hAnsi="Times New Roman" w:cs="Times New Roman"/>
                <w:color w:val="000000" w:themeColor="text1"/>
                <w:sz w:val="24"/>
                <w:szCs w:val="28"/>
              </w:rPr>
              <w:t xml:space="preserve"> </w:t>
            </w:r>
          </w:p>
        </w:tc>
      </w:tr>
      <w:tr w:rsidR="00BE30D6"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BE30D6" w:rsidRPr="00DF5864" w:rsidRDefault="00BE30D6" w:rsidP="00BE30D6">
            <w:pPr>
              <w:spacing w:after="0" w:line="240" w:lineRule="auto"/>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p>
        </w:tc>
      </w:tr>
      <w:tr w:rsidR="00BE30D6"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BE30D6"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BE30D6" w:rsidRPr="00DF5864" w:rsidRDefault="00BE30D6" w:rsidP="00BE30D6">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p>
          <w:p w14:paraId="4670B97E" w14:textId="77777777" w:rsidR="00BE30D6" w:rsidRPr="00DF5864" w:rsidRDefault="00BE30D6" w:rsidP="00BE30D6">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p>
          <w:p w14:paraId="374D422F" w14:textId="4ABA5561"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lastRenderedPageBreak/>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BE30D6"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8. PRIEVOLIŲ PAGAL SUTARTĮ ĮVYKDYMO UŽTIKRINIMAS</w:t>
            </w:r>
          </w:p>
        </w:tc>
      </w:tr>
      <w:tr w:rsidR="00BE30D6"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BE30D6" w:rsidRPr="001738AB" w:rsidRDefault="00BE30D6" w:rsidP="00BE30D6">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4C4469D2" w14:textId="331EC4EB"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Netesybos.</w:t>
            </w:r>
          </w:p>
        </w:tc>
      </w:tr>
      <w:tr w:rsidR="00BE30D6"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7D9B7F97" w:rsidR="00BE30D6" w:rsidRPr="001738AB"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hAnsi="Times New Roman" w:cs="Times New Roman"/>
                <w:sz w:val="24"/>
                <w:szCs w:val="28"/>
              </w:rPr>
              <w:t>Netaikoma</w:t>
            </w:r>
          </w:p>
        </w:tc>
      </w:tr>
      <w:tr w:rsidR="00BE30D6"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176CCC3E" w:rsidR="00BE30D6" w:rsidRPr="001738AB" w:rsidRDefault="00BE30D6" w:rsidP="00BE30D6">
            <w:pPr>
              <w:spacing w:after="0" w:line="240" w:lineRule="auto"/>
              <w:jc w:val="both"/>
              <w:rPr>
                <w:rFonts w:ascii="Times New Roman" w:eastAsia="Times New Roman" w:hAnsi="Times New Roman" w:cs="Times New Roman"/>
                <w:kern w:val="0"/>
                <w:sz w:val="24"/>
                <w:szCs w:val="28"/>
                <w14:ligatures w14:val="none"/>
              </w:rPr>
            </w:pPr>
            <w:r>
              <w:rPr>
                <w:rFonts w:ascii="Times New Roman" w:hAnsi="Times New Roman" w:cs="Times New Roman"/>
                <w:sz w:val="24"/>
                <w:szCs w:val="28"/>
                <w:shd w:val="clear" w:color="auto" w:fill="FFFFFF"/>
              </w:rPr>
              <w:t>Netaikoma</w:t>
            </w:r>
          </w:p>
        </w:tc>
      </w:tr>
      <w:tr w:rsidR="00BE30D6"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3DF1D089" w:rsidR="00BE30D6" w:rsidRPr="000C4791" w:rsidRDefault="00BE30D6" w:rsidP="00BE30D6">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r w:rsidRPr="000C4791">
              <w:rPr>
                <w:rFonts w:ascii="Times New Roman" w:eastAsia="Times New Roman" w:hAnsi="Times New Roman" w:cs="Times New Roman"/>
                <w:sz w:val="24"/>
                <w:szCs w:val="24"/>
                <w14:ligatures w14:val="none"/>
              </w:rPr>
              <w:t xml:space="preserve"> </w:t>
            </w:r>
          </w:p>
        </w:tc>
      </w:tr>
      <w:tr w:rsidR="00BE30D6"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BE30D6" w:rsidRPr="000C4791" w:rsidRDefault="00BE30D6" w:rsidP="00BE30D6">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w:t>
            </w:r>
            <w:r w:rsidRPr="00481CB3">
              <w:rPr>
                <w:rFonts w:ascii="Times New Roman" w:eastAsia="Times New Roman" w:hAnsi="Times New Roman" w:cs="Times New Roman"/>
                <w:sz w:val="24"/>
                <w:szCs w:val="24"/>
                <w14:ligatures w14:val="none"/>
              </w:rPr>
              <w:t>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w:t>
            </w:r>
            <w:r w:rsidRPr="000C4791">
              <w:rPr>
                <w:rFonts w:ascii="Times New Roman" w:eastAsia="Times New Roman" w:hAnsi="Times New Roman" w:cs="Times New Roman"/>
                <w:sz w:val="24"/>
                <w:szCs w:val="24"/>
                <w14:ligatures w14:val="none"/>
              </w:rPr>
              <w:t>du šimtai aštuoniasdešimt devyni tūkstančiai šeši šimtai eurų 00 ct).</w:t>
            </w:r>
          </w:p>
          <w:p w14:paraId="404E50C0" w14:textId="261AEBA4" w:rsidR="00BE30D6" w:rsidRPr="000C4791" w:rsidRDefault="00BE30D6" w:rsidP="00BE30D6">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BE30D6"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 ŠALIŲ ATSAKOMYBĖ</w:t>
            </w:r>
          </w:p>
        </w:tc>
      </w:tr>
      <w:tr w:rsidR="00BE30D6"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BE30D6" w:rsidRPr="00DF5864"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BE30D6"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BE30D6" w:rsidRPr="00182F07"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BE30D6" w:rsidRPr="00182F07" w:rsidRDefault="00BE30D6" w:rsidP="00BE30D6">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BE30D6" w:rsidRPr="00182F07" w:rsidRDefault="00BE30D6" w:rsidP="00BE30D6">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lastRenderedPageBreak/>
              <w:t>9.2.2. Tiekėjas privalo sumokėti Pirkėjui netesybas per 10 (dešimt) dienų nuo Pirkėjo pareikalavimo, jeigu netesybų suma nėra išskaitoma iš Tiekėjui mokėtinos sumos.</w:t>
            </w:r>
          </w:p>
        </w:tc>
      </w:tr>
      <w:tr w:rsidR="00BE30D6"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BE30D6" w:rsidRPr="00182F07" w:rsidRDefault="00BE30D6" w:rsidP="00BE30D6">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BE30D6"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BE30D6" w:rsidRPr="00182F07"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t>9.4.1. Tiekėjui taikoma 2 (dviejų) procentų dydžio bauda</w:t>
            </w:r>
            <w:r>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BE30D6" w:rsidRPr="00182F07"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450BEFE6"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BE30D6"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166F3E20" w:rsidR="00BE30D6" w:rsidRPr="00EB43D6" w:rsidRDefault="00BE30D6" w:rsidP="00BE30D6">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1976C2">
              <w:rPr>
                <w:rFonts w:ascii="Times New Roman" w:eastAsia="Lucida Sans Unicode" w:hAnsi="Times New Roman" w:cs="Times New Roman"/>
                <w:kern w:val="1"/>
                <w:sz w:val="24"/>
                <w:szCs w:val="24"/>
                <w:lang w:bidi="lt-LT"/>
                <w14:ligatures w14:val="none"/>
              </w:rPr>
              <w:t>Tiekėjui taikoma 3 (trijų) procentų dydžio bauda nuo Pradinės Sutarties vertės, nurodytos Specialiųjų sąlygų 5.2</w:t>
            </w:r>
            <w:r>
              <w:rPr>
                <w:rFonts w:ascii="Times New Roman" w:eastAsia="Lucida Sans Unicode" w:hAnsi="Times New Roman" w:cs="Times New Roman"/>
                <w:kern w:val="1"/>
                <w:sz w:val="24"/>
                <w:szCs w:val="24"/>
                <w:lang w:bidi="lt-LT"/>
                <w14:ligatures w14:val="none"/>
              </w:rPr>
              <w:t>.2.</w:t>
            </w:r>
            <w:r w:rsidRPr="001976C2">
              <w:rPr>
                <w:rFonts w:ascii="Times New Roman" w:eastAsia="Lucida Sans Unicode" w:hAnsi="Times New Roman" w:cs="Times New Roman"/>
                <w:kern w:val="1"/>
                <w:sz w:val="24"/>
                <w:szCs w:val="24"/>
                <w:lang w:bidi="lt-LT"/>
                <w14:ligatures w14:val="none"/>
              </w:rPr>
              <w:t xml:space="preserve"> punkte, jei Tiekėjas pažeidžia aplinkos </w:t>
            </w:r>
            <w:r>
              <w:rPr>
                <w:rFonts w:ascii="Times New Roman" w:eastAsia="Lucida Sans Unicode" w:hAnsi="Times New Roman" w:cs="Times New Roman"/>
                <w:kern w:val="1"/>
                <w:sz w:val="24"/>
                <w:szCs w:val="24"/>
                <w:lang w:bidi="lt-LT"/>
                <w14:ligatures w14:val="none"/>
              </w:rPr>
              <w:t>ap</w:t>
            </w:r>
            <w:r w:rsidRPr="001976C2">
              <w:rPr>
                <w:rFonts w:ascii="Times New Roman" w:eastAsia="Lucida Sans Unicode" w:hAnsi="Times New Roman" w:cs="Times New Roman"/>
                <w:kern w:val="1"/>
                <w:sz w:val="24"/>
                <w:szCs w:val="24"/>
                <w:lang w:bidi="lt-LT"/>
                <w14:ligatures w14:val="none"/>
              </w:rPr>
              <w:t>saugos reikalavimus nustatytus Specialiųjų sąlygų 13.1. punkte.</w:t>
            </w:r>
          </w:p>
        </w:tc>
      </w:tr>
      <w:tr w:rsidR="00BE30D6"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BE30D6" w:rsidRPr="00DF5864"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ir Pirkėjui taikoma 1 000,00 Eur (vienas tūkstantis eurų 00 ct) dydžio bauda už kiekvieną atvejį, jei yra pažeidžiami konfidencialumo reikalavimai nurodyti Bendrųjų sąlygų 13 skyriuje.</w:t>
            </w:r>
          </w:p>
        </w:tc>
      </w:tr>
      <w:tr w:rsidR="00BE30D6"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9.7. Tiekėjui taikomos netesybos dėl pirkimo dokumentuose nustatytų kokybinių kriterijų nepasiekimo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BE30D6" w:rsidRPr="00DF5864" w:rsidRDefault="00BE30D6" w:rsidP="00BE30D6">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BE30D6" w:rsidRPr="00DF5864" w:rsidRDefault="00BE30D6" w:rsidP="00BE30D6">
            <w:pPr>
              <w:spacing w:after="0" w:line="240" w:lineRule="auto"/>
              <w:jc w:val="both"/>
              <w:rPr>
                <w:rFonts w:ascii="Times New Roman" w:eastAsia="Times New Roman" w:hAnsi="Times New Roman" w:cs="Times New Roman"/>
                <w:color w:val="4472C4"/>
                <w:sz w:val="24"/>
                <w:szCs w:val="24"/>
                <w14:ligatures w14:val="none"/>
              </w:rPr>
            </w:pPr>
          </w:p>
        </w:tc>
      </w:tr>
      <w:tr w:rsidR="00BE30D6"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564B1C5C" w:rsidR="00BE30D6" w:rsidRPr="00DF5864" w:rsidRDefault="00BE30D6" w:rsidP="00BE30D6">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BE30D6"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BE30D6" w:rsidRPr="00DF5864" w:rsidRDefault="00BE30D6" w:rsidP="00BE30D6">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 xml:space="preserve">9.9. Tiekėjui taikoma bauda dėl Pirkėjo </w:t>
            </w:r>
            <w:r w:rsidRPr="00DF5864">
              <w:rPr>
                <w:rFonts w:ascii="Times New Roman" w:eastAsia="Times New Roman" w:hAnsi="Times New Roman" w:cs="Times New Roman"/>
                <w:b/>
                <w:bCs/>
                <w:kern w:val="0"/>
                <w:sz w:val="24"/>
                <w:szCs w:val="24"/>
                <w14:ligatures w14:val="none"/>
              </w:rPr>
              <w:lastRenderedPageBreak/>
              <w:t>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A35D333" w14:textId="585F1AA3" w:rsidR="00BE30D6" w:rsidRPr="008C2986" w:rsidRDefault="00BE30D6" w:rsidP="00BE30D6">
            <w:pPr>
              <w:spacing w:after="0" w:line="240" w:lineRule="auto"/>
              <w:jc w:val="both"/>
              <w:rPr>
                <w:rFonts w:ascii="Times New Roman" w:eastAsia="Times New Roman" w:hAnsi="Times New Roman" w:cs="Times New Roman"/>
                <w:color w:val="4472C4"/>
                <w:sz w:val="24"/>
                <w:szCs w:val="24"/>
                <w14:ligatures w14:val="none"/>
              </w:rPr>
            </w:pPr>
            <w:r w:rsidRPr="008C2986">
              <w:rPr>
                <w:rFonts w:ascii="Times New Roman" w:eastAsia="Times New Roman" w:hAnsi="Times New Roman" w:cs="Times New Roman"/>
                <w:color w:val="000000" w:themeColor="text1"/>
                <w:sz w:val="24"/>
                <w:szCs w:val="24"/>
                <w14:ligatures w14:val="none"/>
              </w:rPr>
              <w:lastRenderedPageBreak/>
              <w:t>Netaikoma</w:t>
            </w:r>
          </w:p>
        </w:tc>
      </w:tr>
      <w:tr w:rsidR="00BE30D6"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BE30D6" w:rsidRPr="00DF5864" w:rsidRDefault="00BE30D6" w:rsidP="00BE30D6">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19A31AA3"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9.9.1.</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 xml:space="preserve">Pateikus projektą Pirkėjo peržiūrai, </w:t>
            </w:r>
            <w:r w:rsidRPr="00BA09DA">
              <w:rPr>
                <w:rFonts w:ascii="Times New Roman" w:eastAsia="Times New Roman" w:hAnsi="Times New Roman" w:cs="Times New Roman"/>
                <w:color w:val="000000" w:themeColor="text1"/>
                <w:sz w:val="24"/>
                <w:szCs w:val="24"/>
                <w14:ligatures w14:val="none"/>
              </w:rPr>
              <w:t>Projektas neatitinka Techni</w:t>
            </w:r>
            <w:r w:rsidRPr="000C4791">
              <w:rPr>
                <w:rFonts w:ascii="Times New Roman" w:eastAsia="Times New Roman" w:hAnsi="Times New Roman" w:cs="Times New Roman"/>
                <w:color w:val="000000" w:themeColor="text1"/>
                <w:sz w:val="24"/>
                <w:szCs w:val="24"/>
                <w14:ligatures w14:val="none"/>
              </w:rPr>
              <w:t>nės užduoties reikalavimų ir siekiant įgyvendint</w:t>
            </w:r>
            <w:r>
              <w:rPr>
                <w:rFonts w:ascii="Times New Roman" w:eastAsia="Times New Roman" w:hAnsi="Times New Roman" w:cs="Times New Roman"/>
                <w:color w:val="000000" w:themeColor="text1"/>
                <w:sz w:val="24"/>
                <w:szCs w:val="24"/>
                <w14:ligatures w14:val="none"/>
              </w:rPr>
              <w:t>i</w:t>
            </w:r>
            <w:r w:rsidRPr="000C4791">
              <w:rPr>
                <w:rFonts w:ascii="Times New Roman" w:eastAsia="Times New Roman" w:hAnsi="Times New Roman" w:cs="Times New Roman"/>
                <w:color w:val="000000" w:themeColor="text1"/>
                <w:sz w:val="24"/>
                <w:szCs w:val="24"/>
                <w14:ligatures w14:val="none"/>
              </w:rPr>
              <w:t xml:space="preserve"> Pirkėjo Techninėje Užduotyje nurodytą rezultatą projekto taisymas užtrunka ilgiau nei 30 kalendorinių dienų, nustačius šiame punkte minimą pažeidimą, Tiekėjas įsipareigoja sumokėti 500,00 Eur (penki šimtai eurų 00 ct) dydžio baudą;</w:t>
            </w:r>
          </w:p>
          <w:p w14:paraId="46F0E1F7" w14:textId="21371A14"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9.9.2.</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Projektas iš dalies neatitinka techninės užduoties reikalavimus, tačiau projekto taisymas užtrunka ilgiau nei 10 kalendorinių dienų, nustačius šiame punkte minimą pažeidimą, Ti</w:t>
            </w:r>
            <w:r>
              <w:rPr>
                <w:rFonts w:ascii="Times New Roman" w:eastAsia="Times New Roman" w:hAnsi="Times New Roman" w:cs="Times New Roman"/>
                <w:color w:val="000000" w:themeColor="text1"/>
                <w:sz w:val="24"/>
                <w:szCs w:val="24"/>
                <w14:ligatures w14:val="none"/>
              </w:rPr>
              <w:t>e</w:t>
            </w:r>
            <w:r w:rsidRPr="000C4791">
              <w:rPr>
                <w:rFonts w:ascii="Times New Roman" w:eastAsia="Times New Roman" w:hAnsi="Times New Roman" w:cs="Times New Roman"/>
                <w:color w:val="000000" w:themeColor="text1"/>
                <w:sz w:val="24"/>
                <w:szCs w:val="24"/>
                <w14:ligatures w14:val="none"/>
              </w:rPr>
              <w:t>kėjas įsipareigoja sumokėti 50,00 Eur (penkiasdešimt eurų 00 ct) dydžio baudą;</w:t>
            </w:r>
          </w:p>
          <w:p w14:paraId="46107019" w14:textId="463756C7"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BE30D6"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BE30D6" w:rsidRPr="00DF5864" w:rsidRDefault="00BE30D6" w:rsidP="00BE30D6">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t>10. ESMINĖS SUTARTIES SĄLYGOS</w:t>
            </w:r>
          </w:p>
        </w:tc>
      </w:tr>
      <w:tr w:rsidR="00BE30D6"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BE30D6" w:rsidRPr="00DF5864" w:rsidRDefault="00BE30D6" w:rsidP="00BE30D6">
            <w:pPr>
              <w:spacing w:after="0" w:line="240" w:lineRule="auto"/>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FEA89B6"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w:t>
            </w:r>
            <w:r>
              <w:rPr>
                <w:rFonts w:ascii="Times New Roman" w:eastAsia="Lucida Sans Unicode" w:hAnsi="Times New Roman" w:cs="Times New Roman"/>
                <w:kern w:val="1"/>
                <w:sz w:val="24"/>
                <w:szCs w:val="24"/>
                <w:lang w:bidi="lt-LT"/>
                <w14:ligatures w14:val="none"/>
              </w:rPr>
              <w:t>Pirkėj</w:t>
            </w:r>
            <w:r w:rsidRPr="000414AC">
              <w:rPr>
                <w:rFonts w:ascii="Times New Roman" w:eastAsia="Lucida Sans Unicode" w:hAnsi="Times New Roman" w:cs="Times New Roman"/>
                <w:kern w:val="1"/>
                <w:sz w:val="24"/>
                <w:szCs w:val="24"/>
                <w:lang w:bidi="lt-LT"/>
                <w14:ligatures w14:val="none"/>
              </w:rPr>
              <w:t>ui tampa akivaizdu, jog Projektuotojas nesugebės suteikti Paslaugų laiku;</w:t>
            </w:r>
          </w:p>
          <w:p w14:paraId="7433DF8E" w14:textId="041ECE69"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Tiekėjas</w:t>
            </w:r>
            <w:r w:rsidRPr="000414AC">
              <w:rPr>
                <w:rFonts w:ascii="Times New Roman" w:eastAsia="Lucida Sans Unicode" w:hAnsi="Times New Roman" w:cs="Times New Roman"/>
                <w:kern w:val="1"/>
                <w:sz w:val="24"/>
                <w:szCs w:val="24"/>
                <w:lang w:bidi="lt-LT"/>
                <w14:ligatures w14:val="none"/>
              </w:rPr>
              <w:t xml:space="preserve"> laiku 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47F3E249"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38A6D7B1" w:rsidR="00BE30D6" w:rsidRPr="000414AC"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7502CA43" w:rsidR="00BE30D6" w:rsidRPr="00DF3730"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sidRPr="00DF3730">
              <w:rPr>
                <w:rFonts w:ascii="Times New Roman" w:eastAsia="Lucida Sans Unicode" w:hAnsi="Times New Roman" w:cs="Times New Roman"/>
                <w:kern w:val="1"/>
                <w:sz w:val="24"/>
                <w:szCs w:val="24"/>
                <w:lang w:bidi="lt-LT"/>
                <w14:ligatures w14:val="none"/>
              </w:rPr>
              <w:t>Pirkėjo peržiūrai nebuvo pataisytas per 9.9.1 ar 9.9.2 punktuose nurodytą terminą ir vis tiek neatitinka techninės užduoties reikalavimų ir yra neįgyvendinamas ir / ar visiškai skiriasi nuo Pirkėjo prašomo rezultato, nustačius šiame punkte minimą pažeidimą, Pirkėjas turi visas teises į Sutarties garantinio užtikrinimo dydžio kompensaciją.</w:t>
            </w:r>
          </w:p>
          <w:p w14:paraId="3FB10DD7" w14:textId="7EDAA815" w:rsidR="00BE30D6" w:rsidRPr="00DF5864"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DF3730">
              <w:rPr>
                <w:rFonts w:ascii="Times New Roman" w:eastAsia="Lucida Sans Unicode" w:hAnsi="Times New Roman" w:cs="Times New Roman"/>
                <w:kern w:val="1"/>
                <w:sz w:val="24"/>
                <w:szCs w:val="24"/>
                <w:lang w:bidi="lt-LT"/>
                <w14:ligatures w14:val="none"/>
              </w:rPr>
              <w:t>10.6. kitais Sutartyje ir LR teisės aktuose</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numatytais atvejais, </w:t>
            </w:r>
            <w:r w:rsidRPr="000414AC">
              <w:rPr>
                <w:rFonts w:ascii="Times New Roman" w:eastAsia="Lucida Sans Unicode" w:hAnsi="Times New Roman" w:cs="Times New Roman"/>
                <w:kern w:val="1"/>
                <w:sz w:val="24"/>
                <w:szCs w:val="24"/>
                <w:lang w:bidi="lt-LT"/>
                <w14:ligatures w14:val="none"/>
              </w:rPr>
              <w:lastRenderedPageBreak/>
              <w:t xml:space="preserve">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BE30D6" w:rsidRPr="00DF5864" w14:paraId="451A60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ACE79B1" w14:textId="115F7DB5" w:rsidR="00BE30D6" w:rsidRPr="00DF5864" w:rsidRDefault="00BE30D6" w:rsidP="00BE30D6">
            <w:pPr>
              <w:spacing w:after="0" w:line="240" w:lineRule="auto"/>
              <w:rPr>
                <w:rFonts w:ascii="Times New Roman" w:eastAsia="Courier New" w:hAnsi="Times New Roman" w:cs="Times New Roman"/>
                <w:b/>
                <w:bCs/>
                <w:sz w:val="24"/>
                <w:szCs w:val="24"/>
              </w:rPr>
            </w:pPr>
            <w:r w:rsidRPr="009874AA">
              <w:rPr>
                <w:rFonts w:ascii="Times New Roman" w:eastAsia="Courier New" w:hAnsi="Times New Roman" w:cs="Times New Roman"/>
                <w:b/>
                <w:bCs/>
                <w:sz w:val="24"/>
                <w:szCs w:val="24"/>
              </w:rPr>
              <w:lastRenderedPageBreak/>
              <w:t>10.2. Dideli arba nuolatiniai esminės Sutarties sąlygos vykdymo trūkumai</w:t>
            </w:r>
          </w:p>
        </w:tc>
        <w:tc>
          <w:tcPr>
            <w:tcW w:w="6846" w:type="dxa"/>
            <w:gridSpan w:val="2"/>
            <w:tcBorders>
              <w:top w:val="single" w:sz="4" w:space="0" w:color="auto"/>
              <w:left w:val="single" w:sz="4" w:space="0" w:color="auto"/>
              <w:bottom w:val="single" w:sz="4" w:space="0" w:color="auto"/>
              <w:right w:val="single" w:sz="4" w:space="0" w:color="auto"/>
            </w:tcBorders>
          </w:tcPr>
          <w:p w14:paraId="17664945" w14:textId="1D968BB5" w:rsidR="00BE30D6" w:rsidRPr="009874AA"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 xml:space="preserve">10.2.1. Tiekėjas ilgiau </w:t>
            </w:r>
            <w:r w:rsidRPr="007B1902">
              <w:rPr>
                <w:rFonts w:ascii="Times New Roman" w:eastAsia="Lucida Sans Unicode" w:hAnsi="Times New Roman" w:cs="Times New Roman"/>
                <w:kern w:val="1"/>
                <w:sz w:val="24"/>
                <w:szCs w:val="24"/>
                <w:lang w:bidi="lt-LT"/>
                <w14:ligatures w14:val="none"/>
              </w:rPr>
              <w:t>kaip 60 (šešiasdešimt) dienų</w:t>
            </w:r>
            <w:r w:rsidRPr="009874AA">
              <w:rPr>
                <w:rFonts w:ascii="Times New Roman" w:eastAsia="Lucida Sans Unicode" w:hAnsi="Times New Roman" w:cs="Times New Roman"/>
                <w:kern w:val="1"/>
                <w:sz w:val="24"/>
                <w:szCs w:val="24"/>
                <w:lang w:bidi="lt-LT"/>
                <w14:ligatures w14:val="none"/>
              </w:rPr>
              <w:t xml:space="preserve"> nepradeda vykdyti Sutarties, arba teikia Sutartyje numatytas Paslaugas taip lėtai, kad </w:t>
            </w:r>
            <w:r>
              <w:rPr>
                <w:rFonts w:ascii="Times New Roman" w:eastAsia="Lucida Sans Unicode" w:hAnsi="Times New Roman" w:cs="Times New Roman"/>
                <w:kern w:val="1"/>
                <w:sz w:val="24"/>
                <w:szCs w:val="24"/>
                <w:lang w:bidi="lt-LT"/>
                <w14:ligatures w14:val="none"/>
              </w:rPr>
              <w:t>Pirkėj</w:t>
            </w:r>
            <w:r w:rsidRPr="009874AA">
              <w:rPr>
                <w:rFonts w:ascii="Times New Roman" w:eastAsia="Lucida Sans Unicode" w:hAnsi="Times New Roman" w:cs="Times New Roman"/>
                <w:kern w:val="1"/>
                <w:sz w:val="24"/>
                <w:szCs w:val="24"/>
                <w:lang w:bidi="lt-LT"/>
                <w14:ligatures w14:val="none"/>
              </w:rPr>
              <w:t>ui tampa akivaizdu, jog Projektuotojas vėluos suteikti paslaugas ne mažiau 120 (vieną šimtą dvidešimt) dienų.</w:t>
            </w:r>
          </w:p>
          <w:p w14:paraId="6E1F62B3" w14:textId="4A159E9A" w:rsidR="00BE30D6" w:rsidRPr="000C4791" w:rsidRDefault="00BE30D6" w:rsidP="00BE30D6">
            <w:pPr>
              <w:spacing w:after="0" w:line="240" w:lineRule="auto"/>
              <w:jc w:val="both"/>
              <w:rPr>
                <w:rFonts w:ascii="Times New Roman" w:eastAsia="Lucida Sans Unicode" w:hAnsi="Times New Roman" w:cs="Times New Roman"/>
                <w:b/>
                <w:bCs/>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10.2.2. Pirkėjas bent 3 (tris) kartus nustato, kad Paslaugos teikiamos ne pagal teisės aktų reikalavimus ir (ar) Tiekėjas bent 3 (tris) kartus laiku nepašalina trūkumų pagal Pirkėjo raštu išsakytus pasiūlymus ar pastebėjimus.</w:t>
            </w:r>
          </w:p>
        </w:tc>
      </w:tr>
      <w:tr w:rsidR="00BE30D6"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1A165F70"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10.</w:t>
            </w:r>
            <w:r>
              <w:rPr>
                <w:rFonts w:ascii="Times New Roman" w:eastAsia="Courier New" w:hAnsi="Times New Roman" w:cs="Times New Roman"/>
                <w:b/>
                <w:bCs/>
                <w:sz w:val="24"/>
                <w:szCs w:val="24"/>
              </w:rPr>
              <w:t>3</w:t>
            </w:r>
            <w:r w:rsidRPr="00DF5864">
              <w:rPr>
                <w:rFonts w:ascii="Times New Roman" w:eastAsia="Courier New" w:hAnsi="Times New Roman" w:cs="Times New Roman"/>
                <w:b/>
                <w:bCs/>
                <w:sz w:val="24"/>
                <w:szCs w:val="24"/>
              </w:rPr>
              <w:t xml:space="preserve">. </w:t>
            </w:r>
            <w:r>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362C9CB3" w:rsidR="00BE30D6" w:rsidRPr="000C4791" w:rsidRDefault="00BE30D6" w:rsidP="00BE30D6">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.1. Pirkėjas įsipareigoja:</w:t>
            </w:r>
          </w:p>
          <w:p w14:paraId="438FB6E3" w14:textId="344FDC7E"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.1.1. pateikti Tiekėjui jo prašomą informaciją bei dokumentus (tiek, kiek jų pagal Sutartį neprivalo gauti pats Tiekėjas), būtinus Sutarčiai įvykdyti;</w:t>
            </w:r>
          </w:p>
          <w:p w14:paraId="0072108A" w14:textId="0C7CD0B4"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.1.2. priimti iš Tiekėjo kokybiškai (tinkamai ir laiku) suteiktas ir viešojo Paslaugų pirkimo dokumentus, Lietuvos Respublikos teisės aktus bei šios Sutarties sąlygų reikalavimus atitinkančias Paslaugas pagal suteiktų Paslaugų perdavimo-priėmimo aktus bei sumokėti Tiekėjui už tinkamai suteiktas Paslaugas Sutartyje numatytomis sąlygomis ir terminais;</w:t>
            </w:r>
          </w:p>
          <w:p w14:paraId="32F1356E" w14:textId="1F70D4CD"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protingai yra būtinas tam, kad Tiekėjas galėtų tinkamai įvykdyti savo įsipareigojimus pagal Sutartį;</w:t>
            </w:r>
          </w:p>
          <w:p w14:paraId="6A9B98BF" w14:textId="17A82446"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.1.4. tinkamai ir laiku užsakyti ir apmokėti parengto Projekto bendrąją ir (ar) specialiąją projekto ekspertizę (jei ji privaloma);</w:t>
            </w:r>
          </w:p>
          <w:p w14:paraId="6E3FD048" w14:textId="786DA642"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.1.5. peržiūrėti projektinius sprendinius, Projektą pagal atskiras jo dalis ir per 10 (dešimt) dienų nuo kiekvieno iš šių dokumentų gavimo dienos pateikti Tiekėjui pastabas ir nustatyti protingą terminą trūkumams, jeigu jie būtų nustatyti, pašalinti;</w:t>
            </w:r>
          </w:p>
          <w:p w14:paraId="6FF12933" w14:textId="30164C2C"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p w14:paraId="43F08C73" w14:textId="3CA0ABDB" w:rsidR="00BE30D6" w:rsidRPr="000C4791" w:rsidRDefault="00BE30D6" w:rsidP="00BE30D6">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.2. Pirkėjas turi teisę:</w:t>
            </w:r>
          </w:p>
          <w:p w14:paraId="4121CDF8" w14:textId="0D94B296"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6FA5CD31"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.2.2. Projekto korektūros ar rengimo metu teikti Tiekėjui Techninėje užduotyje nenumatytus, tačiau tinkamam Projekto parengimui reikalingus naujus nurodymus dėl Projekto sprendinių;</w:t>
            </w:r>
          </w:p>
          <w:p w14:paraId="0F7AA160" w14:textId="7B416285"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10.</w:t>
            </w:r>
            <w:r>
              <w:rPr>
                <w:rFonts w:ascii="Times New Roman" w:eastAsia="Times New Roman" w:hAnsi="Times New Roman" w:cs="Times New Roman"/>
                <w:color w:val="000000" w:themeColor="text1"/>
                <w:sz w:val="24"/>
                <w:szCs w:val="24"/>
                <w14:ligatures w14:val="none"/>
              </w:rPr>
              <w:t>3</w:t>
            </w:r>
            <w:r w:rsidRPr="000C4791">
              <w:rPr>
                <w:rFonts w:ascii="Times New Roman" w:eastAsia="Times New Roman" w:hAnsi="Times New Roman" w:cs="Times New Roman"/>
                <w:color w:val="000000" w:themeColor="text1"/>
                <w:sz w:val="24"/>
                <w:szCs w:val="24"/>
                <w14:ligatures w14:val="none"/>
              </w:rPr>
              <w:t xml:space="preserve">.2.3. Tiekėjui Sutarties įgyvendinimui pasitelkus asmenį, neturintį tinkamos kvalifikacijos, Pirkėjas turi teisę bet kada, be jokio išankstinio Tiekėjo įspėjimo tikrinti, ar nepažeidžiamas kvalifikacijai </w:t>
            </w:r>
            <w:r w:rsidRPr="000C4791">
              <w:rPr>
                <w:rFonts w:ascii="Times New Roman" w:eastAsia="Times New Roman" w:hAnsi="Times New Roman" w:cs="Times New Roman"/>
                <w:color w:val="000000" w:themeColor="text1"/>
                <w:sz w:val="24"/>
                <w:szCs w:val="24"/>
                <w14:ligatures w14:val="none"/>
              </w:rPr>
              <w:lastRenderedPageBreak/>
              <w:t>keliamas reikalavimas, įskaitant pareikalauti papildomos informacijos ir (ar) dokumentų, nustačius, kad asmuo neturi tinkamos kvalifikacijos, Tiekėjas įsipareigoja per 5 (penkias) darbo dienas pakeisti asmenį į turintį tinkama kvalifikaciją.</w:t>
            </w:r>
          </w:p>
          <w:p w14:paraId="77492B5F" w14:textId="033AC6B8"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4D11E095" w14:textId="1B6C1437"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.2.5. bet kada, be jokio išankstinio Tiekėjo įspėjimo tikrinti, kaip laikomasi Specialiųjų sąlygų 13.1. punkto reikalavimų, reikiant pareikalauti papildomos informacijos ir (ar) dokumentų. </w:t>
            </w:r>
          </w:p>
          <w:p w14:paraId="41E1A4BF" w14:textId="393BA49B"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.2.6. tuo atveju, jei Tiekėjas per Pirkėjo nurodytą protingą terminą nepašalina Paslaugų trūkumų, pasitelkti trečiuosius asmenis trūkumų pašalinimui. Tokiu atveju Pirkėjas turi teisę reikalauti iš Tiekėjo atlyginti patirtas išlaidas;</w:t>
            </w:r>
          </w:p>
          <w:p w14:paraId="7B8AE104" w14:textId="15CD10E9" w:rsidR="00BE30D6" w:rsidRPr="000C4791" w:rsidRDefault="00BE30D6" w:rsidP="00BE30D6">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.2.7. Sutarties įgyvendinimo metu teikti pastabas dėl teikiamų Paslaugų kokybės ir turinio tiek, kiek tai neprieštarauja Techninei užduočiai, Sutarties nuostatoms ir Lietuvos Respublikos teisės aktams.</w:t>
            </w:r>
          </w:p>
        </w:tc>
      </w:tr>
      <w:tr w:rsidR="00BE30D6"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094E213" w:rsidR="00BE30D6" w:rsidRPr="00DF5864" w:rsidRDefault="00BE30D6" w:rsidP="00BE30D6">
            <w:pPr>
              <w:spacing w:after="0" w:line="240" w:lineRule="auto"/>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w:t>
            </w:r>
            <w:r>
              <w:rPr>
                <w:rFonts w:ascii="Times New Roman" w:eastAsia="Courier New" w:hAnsi="Times New Roman" w:cs="Times New Roman"/>
                <w:b/>
                <w:bCs/>
                <w:sz w:val="24"/>
                <w:szCs w:val="24"/>
              </w:rPr>
              <w:t>4</w:t>
            </w:r>
            <w:r w:rsidRPr="00DF5864">
              <w:rPr>
                <w:rFonts w:ascii="Times New Roman" w:eastAsia="Courier New" w:hAnsi="Times New Roman" w:cs="Times New Roman"/>
                <w:b/>
                <w:bCs/>
                <w:sz w:val="24"/>
                <w:szCs w:val="24"/>
              </w:rPr>
              <w:t>.</w:t>
            </w:r>
            <w:r>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3C1AAAF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.1. Tiekėjas įsipareigoja:</w:t>
            </w:r>
          </w:p>
          <w:p w14:paraId="6DEE7BFC" w14:textId="1A27C766" w:rsidR="00BE30D6" w:rsidRPr="000C4791" w:rsidRDefault="00BE30D6" w:rsidP="00BE30D6">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 Vadovaudamasis Lietuvos Respublikoje galiojančiais įstatymais, statybos techniniais reglamentais, statybos normomis ir kitais galiojančiais normatyviniais dokumentais atlikti</w:t>
            </w:r>
            <w:r>
              <w:rPr>
                <w:rFonts w:ascii="Times New Roman" w:eastAsia="Lucida Sans Unicode" w:hAnsi="Times New Roman" w:cs="Times New Roman"/>
                <w:kern w:val="1"/>
                <w:sz w:val="24"/>
                <w:szCs w:val="24"/>
                <w:lang w:bidi="lt-LT"/>
                <w14:ligatures w14:val="none"/>
              </w:rPr>
              <w:t xml:space="preserve"> </w:t>
            </w:r>
            <w:r w:rsidRPr="008C184F">
              <w:rPr>
                <w:rFonts w:ascii="Times New Roman" w:eastAsia="Lucida Sans Unicode" w:hAnsi="Times New Roman" w:cs="Times New Roman"/>
                <w:kern w:val="1"/>
                <w:sz w:val="24"/>
                <w:szCs w:val="24"/>
                <w:lang w:bidi="lt-LT"/>
                <w14:ligatures w14:val="none"/>
              </w:rPr>
              <w:t>Paslaug</w:t>
            </w:r>
            <w:r>
              <w:rPr>
                <w:rFonts w:ascii="Times New Roman" w:eastAsia="Lucida Sans Unicode" w:hAnsi="Times New Roman" w:cs="Times New Roman"/>
                <w:kern w:val="1"/>
                <w:sz w:val="24"/>
                <w:szCs w:val="24"/>
                <w:lang w:bidi="lt-LT"/>
                <w14:ligatures w14:val="none"/>
              </w:rPr>
              <w:t>a</w:t>
            </w:r>
            <w:r w:rsidRPr="008C184F">
              <w:rPr>
                <w:rFonts w:ascii="Times New Roman" w:eastAsia="Lucida Sans Unicode" w:hAnsi="Times New Roman" w:cs="Times New Roman"/>
                <w:kern w:val="1"/>
                <w:sz w:val="24"/>
                <w:szCs w:val="24"/>
                <w:lang w:bidi="lt-LT"/>
                <w14:ligatures w14:val="none"/>
              </w:rPr>
              <w:t>s.</w:t>
            </w:r>
            <w:r w:rsidRPr="000C4791">
              <w:rPr>
                <w:rFonts w:ascii="Times New Roman" w:eastAsia="Lucida Sans Unicode" w:hAnsi="Times New Roman" w:cs="Times New Roman"/>
                <w:kern w:val="1"/>
                <w:sz w:val="24"/>
                <w:szCs w:val="24"/>
                <w:lang w:bidi="lt-LT"/>
                <w14:ligatures w14:val="none"/>
              </w:rPr>
              <w:t xml:space="preserve"> Šalys pripažįsta, kad šio įsipareigojimo nevykdymas arba netinkamas vykdymas bus laikomas esminiu Sutarties pažeidimu.</w:t>
            </w:r>
          </w:p>
          <w:p w14:paraId="711775E5" w14:textId="7120DAE5"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sidRPr="00C01774">
              <w:rPr>
                <w:rFonts w:ascii="Times New Roman" w:eastAsia="Lucida Sans Unicode" w:hAnsi="Times New Roman" w:cs="Times New Roman"/>
                <w:kern w:val="1"/>
                <w:sz w:val="24"/>
                <w:szCs w:val="24"/>
                <w:lang w:bidi="lt-LT"/>
                <w14:ligatures w14:val="none"/>
              </w:rPr>
              <w:t>. per 10 (dešimt) kalendorinių dienų nuo Sutarties įsigaliojimo dienos pateikti Pirkėjui visų</w:t>
            </w:r>
            <w:r w:rsidRPr="000C4791">
              <w:rPr>
                <w:rFonts w:ascii="Times New Roman" w:eastAsia="Lucida Sans Unicode" w:hAnsi="Times New Roman" w:cs="Times New Roman"/>
                <w:kern w:val="1"/>
                <w:sz w:val="24"/>
                <w:szCs w:val="24"/>
                <w:lang w:bidi="lt-LT"/>
                <w14:ligatures w14:val="none"/>
              </w:rPr>
              <w:t xml:space="preserve"> su Projektu dirbančių ir už atskiras Projekto dalis atsakingų projektuotojų sąrašą, jų kontaktinę informaciją ir atsakomybių aprašymą;</w:t>
            </w:r>
          </w:p>
          <w:p w14:paraId="2C12BC11" w14:textId="4DC489D6"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.1.3. organizuoti ir teikti Paslaugas pagal nustatytą tvarką ir sąlygas, apibrėžtas Sutartyje ir </w:t>
            </w:r>
            <w:r>
              <w:rPr>
                <w:rFonts w:ascii="Times New Roman" w:eastAsia="Lucida Sans Unicode" w:hAnsi="Times New Roman" w:cs="Times New Roman"/>
                <w:kern w:val="1"/>
                <w:sz w:val="24"/>
                <w:szCs w:val="24"/>
                <w:lang w:bidi="lt-LT"/>
                <w14:ligatures w14:val="none"/>
              </w:rPr>
              <w:t>Techninėje</w:t>
            </w:r>
            <w:r w:rsidRPr="000C4791">
              <w:rPr>
                <w:rFonts w:ascii="Times New Roman" w:eastAsia="Lucida Sans Unicode" w:hAnsi="Times New Roman" w:cs="Times New Roman"/>
                <w:kern w:val="1"/>
                <w:sz w:val="24"/>
                <w:szCs w:val="24"/>
                <w:lang w:bidi="lt-LT"/>
                <w14:ligatures w14:val="none"/>
              </w:rPr>
              <w:t xml:space="preserve"> užduotyje. Užsakydamas Paslaugas pas trečiuosius asmenis (subteikėjus), Tiekėjas taip pat visiškai atsako prieš Pirkėją už tokių trečiųjų asmenų (subteikėjų) atliekamus veiksmus bei jų veiksmais ir (ar) neveikimu padarytą žalą;</w:t>
            </w:r>
          </w:p>
          <w:p w14:paraId="65C5A4FA" w14:textId="68359B89"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.1.4. užtikrinti, kad Paslaugos bus teikiamos griežtai laikantis Techninės užduoties ir (ar) STR 1.04.04:2017 „Statinio projektavimas. Projekto ekspertizė“ reikalavimų;</w:t>
            </w:r>
          </w:p>
          <w:p w14:paraId="6A56EBA0" w14:textId="795D723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05B4D9E5"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.1.6. užtikrinti, kad Paslaugų vykdymui pasitelkiami asmenys būtų reikiamos kvalifikacijos, sugebėtų tinkamai vykdyti pavestas užduotis, reikalingas Paslaugų suteikimui kokybiškai, tinkamai ir laiku;</w:t>
            </w:r>
          </w:p>
          <w:p w14:paraId="718A5265" w14:textId="5E9E48E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.1.7. suderinti su Pirkėju asmenis, tiesiogiai vykdysiančius Sutartį, ir pranešti apie galimus atsakingų darbuotojų pasikeitimus;</w:t>
            </w:r>
          </w:p>
          <w:p w14:paraId="6287DDC2" w14:textId="7C7F72C7"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.1.8. teikdamas Paslaugas ir derindamas parengtus techninius dokumentus, bendradarbiauti su Pirkėju, atsižvelgti į Pirkėjo pastabas </w:t>
            </w:r>
            <w:r w:rsidRPr="000C4791">
              <w:rPr>
                <w:rFonts w:ascii="Times New Roman" w:eastAsia="Lucida Sans Unicode" w:hAnsi="Times New Roman" w:cs="Times New Roman"/>
                <w:kern w:val="1"/>
                <w:sz w:val="24"/>
                <w:szCs w:val="24"/>
                <w:lang w:bidi="lt-LT"/>
                <w14:ligatures w14:val="none"/>
              </w:rPr>
              <w:lastRenderedPageBreak/>
              <w:t>bei pasiūlymus, vadovaujantis galiojančiais teisės aktais;</w:t>
            </w:r>
          </w:p>
          <w:p w14:paraId="11533911" w14:textId="36CD4BA6"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.1.9. raštu informuoti Pirkėją apie aplinkybes, galinčias sutrukdyti kokybiškam ir savalaikiam Paslaugų suteikimui nedelsiant po to, kai Tiekėjas apie jas sužinojo ar turėjo sužinoti;</w:t>
            </w:r>
          </w:p>
          <w:p w14:paraId="40C0EFA2" w14:textId="1B4890C4"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44B5E501" w14:textId="28F9A124"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.1.11. vykdyti visas kitas Techninėje užduotyje, šioje Sutartyje ir Lietuvos Respublikos teisės aktuose numatytas pareigas;</w:t>
            </w:r>
          </w:p>
          <w:p w14:paraId="111F3853" w14:textId="38BF27A3"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.1.12. saugoti Pirkėjo komercines paslaptis bei kitą konfidencialią informaciją, susijusią su šios Sutarties vykdymu;</w:t>
            </w:r>
          </w:p>
          <w:p w14:paraId="75C07D46" w14:textId="44413492"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.1.13. raštu informuoti Pirkėją, jei, Tiekėjo manymu, Pirkėjo teikiami nurodymai nėra racionalūs ar yra ekonomiškai nenaudingi, prieštarauja galiojantiems teisės aktams ir (ar) gali turėti kitokių neigiamų pasekmių Projekto įgyvendinimui;</w:t>
            </w:r>
          </w:p>
          <w:p w14:paraId="7492DE50" w14:textId="61351CE3"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.1.14. organizuoti pastebėtų projekto sprendinių klaidų taisymą</w:t>
            </w:r>
            <w:r>
              <w:rPr>
                <w:rFonts w:ascii="Times New Roman" w:eastAsia="Lucida Sans Unicode" w:hAnsi="Times New Roman" w:cs="Times New Roman"/>
                <w:kern w:val="1"/>
                <w:sz w:val="24"/>
                <w:szCs w:val="24"/>
                <w:lang w:bidi="lt-LT"/>
                <w14:ligatures w14:val="none"/>
              </w:rPr>
              <w:t>;</w:t>
            </w:r>
          </w:p>
          <w:p w14:paraId="416794E1" w14:textId="43A788F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40FBAF79"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tokią teisę turintys asmenys;</w:t>
            </w:r>
          </w:p>
          <w:p w14:paraId="22AC6621" w14:textId="72D1D88F"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.1.17. savo sąskaita atlyginti visus nuostolius Pirkėjui ir tretiesiems asmenims, kurie atsirado dėl netinkamo Sutarties vykdymo ar jos nevykdymo;</w:t>
            </w:r>
          </w:p>
          <w:p w14:paraId="4AD6CEE3" w14:textId="4B93D567"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.1.18. užtikrinti, kad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įsipareigojimų įvykdymo pabaigos </w:t>
            </w:r>
            <w:r w:rsidRPr="00373C97">
              <w:rPr>
                <w:rFonts w:ascii="Times New Roman" w:eastAsia="Lucida Sans Unicode" w:hAnsi="Times New Roman" w:cs="Times New Roman"/>
                <w:kern w:val="1"/>
                <w:sz w:val="24"/>
                <w:szCs w:val="24"/>
                <w:lang w:bidi="lt-LT"/>
                <w14:ligatures w14:val="none"/>
              </w:rPr>
              <w:t>ir statinio garantiniu laikotarpiu, nurodytu LR CK 6.698 str. 1 dalyje.</w:t>
            </w:r>
            <w:r w:rsidRPr="000C4791">
              <w:rPr>
                <w:rFonts w:ascii="Times New Roman" w:eastAsia="Lucida Sans Unicode" w:hAnsi="Times New Roman" w:cs="Times New Roman"/>
                <w:kern w:val="1"/>
                <w:sz w:val="24"/>
                <w:szCs w:val="24"/>
                <w:lang w:bidi="lt-LT"/>
                <w14:ligatures w14:val="none"/>
              </w:rPr>
              <w:t xml:space="preserve"> Jeigu, įvykus draudiminiam įvykiui, draudimo sumos neužtenka padengti visų nuostolių, </w:t>
            </w:r>
            <w:r>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954E509" w14:textId="4E34A076"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.1.19. atlyginti Pirkėjui ir tretiesiems asmenims atsiradusią žalą dėl netinkamo Sutarties vykdymo ar nevykdymo.</w:t>
            </w:r>
          </w:p>
          <w:p w14:paraId="58ACDB8C" w14:textId="4D38157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.2. Tiekėjas turi teisę:</w:t>
            </w:r>
          </w:p>
          <w:p w14:paraId="0BCCB406" w14:textId="4EB1A01A"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4722FE68" w14:textId="37129CBB"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.2.2. iš Pirkėjo gauti apmokėjimą už kokybiškai suteiktas Paslaugas šioje Sutartyje nustatytomis sąlygomis ir tvarka;</w:t>
            </w:r>
          </w:p>
          <w:p w14:paraId="58E9F463" w14:textId="30BAE8DC" w:rsidR="00BE30D6" w:rsidRPr="000C4791" w:rsidRDefault="00BE30D6" w:rsidP="00BE30D6">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.2.3. vienašališkai nutraukti Sutartį tuo atveju, jei </w:t>
            </w:r>
            <w:r>
              <w:rPr>
                <w:rFonts w:ascii="Times New Roman" w:eastAsia="Lucida Sans Unicode" w:hAnsi="Times New Roman" w:cs="Times New Roman"/>
                <w:kern w:val="1"/>
                <w:sz w:val="24"/>
                <w:szCs w:val="24"/>
                <w:lang w:bidi="lt-LT"/>
                <w14:ligatures w14:val="none"/>
              </w:rPr>
              <w:t>Pirkėj</w:t>
            </w:r>
            <w:r w:rsidRPr="000C4791">
              <w:rPr>
                <w:rFonts w:ascii="Times New Roman" w:eastAsia="Lucida Sans Unicode" w:hAnsi="Times New Roman" w:cs="Times New Roman"/>
                <w:kern w:val="1"/>
                <w:sz w:val="24"/>
                <w:szCs w:val="24"/>
                <w:lang w:bidi="lt-LT"/>
                <w14:ligatures w14:val="none"/>
              </w:rPr>
              <w:t>as nepagrįstai vėluoja apmokėti už tinkamai ir laiku suteiktas Paslaugas ilgiau kaip 60 (šešiasdešimt) kalendorinių dienų iš eilės.</w:t>
            </w:r>
          </w:p>
        </w:tc>
      </w:tr>
      <w:tr w:rsidR="00BE30D6"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BE30D6"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7C0A9316" w:rsidR="00BE30D6" w:rsidRPr="000C4791" w:rsidRDefault="00BE30D6" w:rsidP="00BE30D6">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Sutartis įsigalioja tik tada, kai Šalių įgalioti atstovai ją pasirašo, ji užregistruojama Pirkėjo registre</w:t>
            </w:r>
            <w:r>
              <w:rPr>
                <w:rFonts w:ascii="Times New Roman" w:eastAsia="Lucida Sans Unicode" w:hAnsi="Times New Roman" w:cs="Times New Roman"/>
                <w:kern w:val="1"/>
                <w:sz w:val="24"/>
                <w:szCs w:val="24"/>
                <w:lang w:bidi="en-US"/>
                <w14:ligatures w14:val="none"/>
              </w:rPr>
              <w:t xml:space="preserve">. </w:t>
            </w:r>
            <w:bookmarkStart w:id="0" w:name="_Hlk195193092"/>
            <w:r w:rsidRPr="000C4791">
              <w:rPr>
                <w:rFonts w:ascii="Times New Roman" w:eastAsia="Lucida Sans Unicode" w:hAnsi="Times New Roman" w:cs="Times New Roman"/>
                <w:kern w:val="1"/>
                <w:sz w:val="24"/>
                <w:szCs w:val="24"/>
                <w:lang w:bidi="en-US"/>
                <w14:ligatures w14:val="none"/>
              </w:rPr>
              <w:t>Sutartis galioja iki visiško Sutartyje numatytų įsipareigojimų įvykdymo.</w:t>
            </w:r>
            <w:bookmarkEnd w:id="0"/>
          </w:p>
        </w:tc>
      </w:tr>
      <w:tr w:rsidR="00BE30D6"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BE30D6" w:rsidRPr="00DF5864" w:rsidRDefault="00BE30D6" w:rsidP="00BE30D6">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BE30D6" w:rsidRPr="00DF5864" w:rsidRDefault="00BE30D6" w:rsidP="00BE30D6">
            <w:pPr>
              <w:spacing w:after="0" w:line="240" w:lineRule="auto"/>
              <w:rPr>
                <w:rFonts w:ascii="Times New Roman" w:eastAsia="Times New Roman" w:hAnsi="Times New Roman" w:cs="Times New Roman"/>
                <w:sz w:val="24"/>
                <w:szCs w:val="24"/>
                <w14:ligatures w14:val="none"/>
              </w:rPr>
            </w:pPr>
          </w:p>
        </w:tc>
      </w:tr>
      <w:tr w:rsidR="00BE30D6"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170FD7F9" w:rsidR="00BE30D6" w:rsidRPr="000C4791" w:rsidRDefault="00BE30D6" w:rsidP="00BE30D6">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 xml:space="preserve">Sutarties sąlygos gali būti keičiamos tik vadovaujantis </w:t>
            </w:r>
            <w:r>
              <w:rPr>
                <w:rFonts w:ascii="Times New Roman" w:eastAsia="Times New Roman" w:hAnsi="Times New Roman" w:cs="Times New Roman"/>
                <w:color w:val="000000"/>
                <w:sz w:val="24"/>
                <w:szCs w:val="24"/>
                <w14:ligatures w14:val="none"/>
              </w:rPr>
              <w:t>L</w:t>
            </w:r>
            <w:r w:rsidRPr="000B69DA">
              <w:rPr>
                <w:rFonts w:ascii="Times New Roman" w:eastAsia="Times New Roman" w:hAnsi="Times New Roman" w:cs="Times New Roman"/>
                <w:color w:val="000000"/>
                <w:sz w:val="24"/>
                <w:szCs w:val="24"/>
                <w14:ligatures w14:val="none"/>
              </w:rPr>
              <w:t xml:space="preserve">ietuvos </w:t>
            </w:r>
            <w:r>
              <w:rPr>
                <w:rFonts w:ascii="Times New Roman" w:eastAsia="Times New Roman" w:hAnsi="Times New Roman" w:cs="Times New Roman"/>
                <w:color w:val="000000"/>
                <w:sz w:val="24"/>
                <w:szCs w:val="24"/>
                <w14:ligatures w14:val="none"/>
              </w:rPr>
              <w:t>R</w:t>
            </w:r>
            <w:r w:rsidRPr="000B69DA">
              <w:rPr>
                <w:rFonts w:ascii="Times New Roman" w:eastAsia="Times New Roman" w:hAnsi="Times New Roman" w:cs="Times New Roman"/>
                <w:color w:val="000000"/>
                <w:sz w:val="24"/>
                <w:szCs w:val="24"/>
                <w14:ligatures w14:val="none"/>
              </w:rPr>
              <w:t>espublikos</w:t>
            </w:r>
            <w:r>
              <w:rPr>
                <w:rFonts w:ascii="Times New Roman" w:eastAsia="Times New Roman" w:hAnsi="Times New Roman" w:cs="Times New Roman"/>
                <w:color w:val="000000"/>
                <w:sz w:val="24"/>
                <w:szCs w:val="24"/>
                <w14:ligatures w14:val="none"/>
              </w:rPr>
              <w:t xml:space="preserve"> </w:t>
            </w:r>
            <w:r w:rsidRPr="000B69DA">
              <w:rPr>
                <w:rFonts w:ascii="Times New Roman" w:eastAsia="Times New Roman" w:hAnsi="Times New Roman" w:cs="Times New Roman"/>
                <w:color w:val="000000"/>
                <w:sz w:val="24"/>
                <w:szCs w:val="24"/>
                <w14:ligatures w14:val="none"/>
              </w:rPr>
              <w:t>pirkimų, atliekamų vandentvarkos, energetikos, transporto ar pašto paslaugų srities perkančiųjų subjektų,</w:t>
            </w:r>
            <w:r>
              <w:rPr>
                <w:rFonts w:ascii="Times New Roman" w:eastAsia="Times New Roman" w:hAnsi="Times New Roman" w:cs="Times New Roman"/>
                <w:color w:val="000000"/>
                <w:sz w:val="24"/>
                <w:szCs w:val="24"/>
                <w14:ligatures w14:val="none"/>
              </w:rPr>
              <w:t xml:space="preserve"> </w:t>
            </w:r>
            <w:r w:rsidRPr="000C4791">
              <w:rPr>
                <w:rFonts w:ascii="Times New Roman" w:eastAsia="Times New Roman" w:hAnsi="Times New Roman" w:cs="Times New Roman"/>
                <w:color w:val="000000"/>
                <w:sz w:val="24"/>
                <w:szCs w:val="24"/>
                <w14:ligatures w14:val="none"/>
              </w:rPr>
              <w:t xml:space="preserve"> įstatymo </w:t>
            </w:r>
            <w:r>
              <w:rPr>
                <w:rFonts w:ascii="Times New Roman" w:eastAsia="Times New Roman" w:hAnsi="Times New Roman" w:cs="Times New Roman"/>
                <w:color w:val="000000"/>
                <w:sz w:val="24"/>
                <w:szCs w:val="24"/>
                <w14:ligatures w14:val="none"/>
              </w:rPr>
              <w:t>97</w:t>
            </w:r>
            <w:r w:rsidRPr="000C4791">
              <w:rPr>
                <w:rFonts w:ascii="Times New Roman" w:eastAsia="Times New Roman" w:hAnsi="Times New Roman" w:cs="Times New Roman"/>
                <w:color w:val="000000"/>
                <w:sz w:val="24"/>
                <w:szCs w:val="24"/>
                <w14:ligatures w14:val="none"/>
              </w:rPr>
              <w:t xml:space="preserve"> straipsnio nuostatomis ir, kurias pakeitus, nebūtų pažeisti </w:t>
            </w:r>
            <w:r w:rsidRPr="00063EAC">
              <w:rPr>
                <w:rFonts w:ascii="Times New Roman" w:eastAsia="Times New Roman" w:hAnsi="Times New Roman" w:cs="Times New Roman"/>
                <w:color w:val="000000"/>
                <w:sz w:val="24"/>
                <w:szCs w:val="24"/>
                <w14:ligatures w14:val="none"/>
              </w:rPr>
              <w:t>Lietuvos Respublikos pirkimų, atliekamų vandentvarkos, energetikos, transporto ar pašto paslaugų srities perkančiųjų subjektų,</w:t>
            </w:r>
            <w:r w:rsidRPr="000C4791">
              <w:rPr>
                <w:rFonts w:ascii="Times New Roman" w:eastAsia="Times New Roman" w:hAnsi="Times New Roman" w:cs="Times New Roman"/>
                <w:color w:val="000000"/>
                <w:sz w:val="24"/>
                <w:szCs w:val="24"/>
                <w14:ligatures w14:val="none"/>
              </w:rPr>
              <w:t xml:space="preserve"> įstatymo </w:t>
            </w:r>
            <w:r>
              <w:rPr>
                <w:rFonts w:ascii="Times New Roman" w:eastAsia="Times New Roman" w:hAnsi="Times New Roman" w:cs="Times New Roman"/>
                <w:color w:val="000000"/>
                <w:sz w:val="24"/>
                <w:szCs w:val="24"/>
                <w14:ligatures w14:val="none"/>
              </w:rPr>
              <w:t>29</w:t>
            </w:r>
            <w:r w:rsidRPr="000C4791">
              <w:rPr>
                <w:rFonts w:ascii="Times New Roman" w:eastAsia="Times New Roman" w:hAnsi="Times New Roman" w:cs="Times New Roman"/>
                <w:color w:val="000000"/>
                <w:sz w:val="24"/>
                <w:szCs w:val="24"/>
                <w14:ligatures w14:val="none"/>
              </w:rPr>
              <w:t xml:space="preserve"> straipsnyje nustatyti principai ir tikslai, bei vadovaujantis Viešųjų pirkimų tarnybos patvirtintų Kainodaros taisyklių nustatymo metodikos galiojančios redakcijos nuostatomis.</w:t>
            </w:r>
          </w:p>
        </w:tc>
      </w:tr>
      <w:tr w:rsidR="00BE30D6"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BE30D6"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BE30D6" w:rsidRPr="00DF5864" w:rsidRDefault="00BE30D6" w:rsidP="00BE30D6">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BE30D6"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BE30D6" w:rsidRPr="00DF5864" w:rsidRDefault="00BE30D6" w:rsidP="00BE30D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BE30D6" w:rsidRPr="003D41DE" w:rsidRDefault="00BE30D6" w:rsidP="00BE30D6">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D9B97CB" w14:textId="753EC349" w:rsidR="00BE30D6" w:rsidRPr="003D41DE" w:rsidRDefault="00BE30D6" w:rsidP="00BE30D6">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w:t>
            </w:r>
            <w:r>
              <w:rPr>
                <w:rFonts w:ascii="Times New Roman" w:hAnsi="Times New Roman" w:cs="Times New Roman"/>
                <w:sz w:val="24"/>
                <w:szCs w:val="28"/>
              </w:rPr>
              <w:t>2</w:t>
            </w:r>
            <w:r w:rsidRPr="003D41DE">
              <w:rPr>
                <w:rFonts w:ascii="Times New Roman" w:hAnsi="Times New Roman" w:cs="Times New Roman"/>
                <w:sz w:val="24"/>
                <w:szCs w:val="28"/>
              </w:rPr>
              <w:t>. Tiekėjas laiku nepradeda vykdyti Užsakymo (t. y. vėluoja vykdyti bet kurį savo įsipareigojimą ar atitinkamą jų dalį pagal Sutartį);</w:t>
            </w:r>
          </w:p>
          <w:p w14:paraId="551B4825" w14:textId="5F463225" w:rsidR="00BE30D6" w:rsidRPr="003D41DE" w:rsidRDefault="00BE30D6" w:rsidP="00BE30D6">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3</w:t>
            </w:r>
            <w:r w:rsidRPr="003D41DE">
              <w:rPr>
                <w:rFonts w:ascii="Times New Roman" w:eastAsia="Arial" w:hAnsi="Times New Roman" w:cs="Times New Roman"/>
                <w:sz w:val="24"/>
                <w:szCs w:val="28"/>
                <w:lang w:val="lt"/>
              </w:rPr>
              <w:t>. Tiekėjas daugiau kaip 2 (du) kartus suteikia Paslaugas, kurios neatitinka Sutartyje ir (ar) įstatymuose nustatytų reikalavimų Paslaugoms;</w:t>
            </w:r>
          </w:p>
          <w:p w14:paraId="12ABA7F5" w14:textId="1E2CC7E7" w:rsidR="00BE30D6" w:rsidRPr="003D41DE" w:rsidRDefault="00BE30D6" w:rsidP="00BE30D6">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4</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72D47B0C" w:rsidR="00BE30D6" w:rsidRPr="003D41DE" w:rsidRDefault="00BE30D6" w:rsidP="00BE30D6">
            <w:pPr>
              <w:tabs>
                <w:tab w:val="left" w:pos="740"/>
                <w:tab w:val="left" w:pos="851"/>
                <w:tab w:val="left" w:pos="882"/>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5</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F6C257F" w:rsidR="00BE30D6" w:rsidRPr="003D41DE" w:rsidRDefault="00BE30D6" w:rsidP="00BE30D6">
            <w:pPr>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6</w:t>
            </w:r>
            <w:r w:rsidRPr="003D41DE">
              <w:rPr>
                <w:rFonts w:ascii="Times New Roman" w:eastAsia="Arial" w:hAnsi="Times New Roman" w:cs="Times New Roman"/>
                <w:sz w:val="24"/>
                <w:szCs w:val="28"/>
                <w:lang w:val="lt"/>
              </w:rPr>
              <w:t>. Tiekėjas pažeidžia Bendrųjų sąlygų nuostatas dėl Sutarties vykdymui pasitelkiamų naujų subtiekėjų ir (ar) specialistų / esamų subtiekėjų ir (ar) specialistų keitimo;</w:t>
            </w:r>
          </w:p>
          <w:p w14:paraId="225EC632" w14:textId="34777851" w:rsidR="00BE30D6" w:rsidRPr="003D41DE" w:rsidRDefault="00BE30D6" w:rsidP="00BE30D6">
            <w:pPr>
              <w:spacing w:after="0" w:line="240"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w:t>
            </w:r>
            <w:r>
              <w:rPr>
                <w:rFonts w:ascii="Times New Roman" w:eastAsia="Arial" w:hAnsi="Times New Roman" w:cs="Times New Roman"/>
                <w:sz w:val="24"/>
                <w:szCs w:val="28"/>
                <w:lang w:val="lt"/>
              </w:rPr>
              <w:t>7</w:t>
            </w:r>
            <w:r w:rsidRPr="003D41DE">
              <w:rPr>
                <w:rFonts w:ascii="Times New Roman" w:eastAsia="Arial" w:hAnsi="Times New Roman" w:cs="Times New Roman"/>
                <w:sz w:val="24"/>
                <w:szCs w:val="28"/>
                <w:lang w:val="lt"/>
              </w:rPr>
              <w:t>.</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 xml:space="preserve">neturi galiojančio </w:t>
            </w:r>
            <w:r w:rsidRPr="00D50DF2">
              <w:rPr>
                <w:rFonts w:ascii="Times New Roman" w:hAnsi="Times New Roman" w:cs="Times New Roman"/>
                <w:sz w:val="24"/>
                <w:szCs w:val="28"/>
                <w:shd w:val="clear" w:color="auto" w:fill="FFFFFF"/>
              </w:rPr>
              <w:t>aplinkos apsaugos vadybos sistemos sertifikato, ir</w:t>
            </w:r>
            <w:r w:rsidRPr="003D41DE">
              <w:rPr>
                <w:rFonts w:ascii="Times New Roman" w:hAnsi="Times New Roman" w:cs="Times New Roman"/>
                <w:sz w:val="24"/>
                <w:szCs w:val="28"/>
                <w:shd w:val="clear" w:color="auto" w:fill="FFFFFF"/>
              </w:rPr>
              <w:t xml:space="preserve"> (ar) nepateikia sertifikato pratęsimo (neįsigyja naujo);</w:t>
            </w:r>
          </w:p>
          <w:p w14:paraId="28E61DD8" w14:textId="52B39976" w:rsidR="00BE30D6" w:rsidRPr="003D41DE" w:rsidRDefault="00BE30D6" w:rsidP="00BE30D6">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w:t>
            </w:r>
            <w:r>
              <w:rPr>
                <w:rFonts w:ascii="Times New Roman" w:hAnsi="Times New Roman" w:cs="Times New Roman"/>
                <w:sz w:val="24"/>
                <w:szCs w:val="28"/>
              </w:rPr>
              <w:t>2</w:t>
            </w:r>
            <w:r w:rsidRPr="003D41DE">
              <w:rPr>
                <w:rFonts w:ascii="Times New Roman" w:hAnsi="Times New Roman" w:cs="Times New Roman"/>
                <w:sz w:val="24"/>
                <w:szCs w:val="28"/>
              </w:rPr>
              <w:t>.</w:t>
            </w:r>
            <w:r>
              <w:rPr>
                <w:rFonts w:ascii="Times New Roman" w:hAnsi="Times New Roman" w:cs="Times New Roman"/>
                <w:sz w:val="24"/>
                <w:szCs w:val="28"/>
              </w:rPr>
              <w:t>8</w:t>
            </w:r>
            <w:r w:rsidRPr="003D41DE">
              <w:rPr>
                <w:rFonts w:ascii="Times New Roman" w:hAnsi="Times New Roman" w:cs="Times New Roman"/>
                <w:sz w:val="24"/>
                <w:szCs w:val="28"/>
              </w:rPr>
              <w:t xml:space="preserve">. Paslaugų teikimo metu tampa akivaizdu, kad Paslaugos teikiamos ne pagal teisės aktų reikalavimus ir (ar) Tiekėjas laiku </w:t>
            </w:r>
            <w:r w:rsidRPr="003D41DE">
              <w:rPr>
                <w:rFonts w:ascii="Times New Roman" w:hAnsi="Times New Roman" w:cs="Times New Roman"/>
                <w:sz w:val="24"/>
                <w:szCs w:val="28"/>
              </w:rPr>
              <w:lastRenderedPageBreak/>
              <w:t>nepašalino trūkumų pagal Pirkėjo raštu išsakytus pasiūlymus ar pastebėjimus;</w:t>
            </w:r>
          </w:p>
          <w:p w14:paraId="1F13AB5B" w14:textId="1B153C33" w:rsidR="00BE30D6" w:rsidRPr="003D41DE" w:rsidRDefault="00BE30D6" w:rsidP="00BE30D6">
            <w:pPr>
              <w:spacing w:after="0"/>
              <w:jc w:val="both"/>
              <w:rPr>
                <w:rFonts w:ascii="Times New Roman" w:hAnsi="Times New Roman" w:cs="Times New Roman"/>
                <w:sz w:val="24"/>
                <w:szCs w:val="28"/>
              </w:rPr>
            </w:pPr>
            <w:r w:rsidRPr="003D41DE">
              <w:rPr>
                <w:rFonts w:ascii="Times New Roman" w:hAnsi="Times New Roman" w:cs="Times New Roman"/>
                <w:sz w:val="24"/>
                <w:szCs w:val="28"/>
              </w:rPr>
              <w:t>12.2.</w:t>
            </w:r>
            <w:r>
              <w:rPr>
                <w:rFonts w:ascii="Times New Roman" w:hAnsi="Times New Roman" w:cs="Times New Roman"/>
                <w:sz w:val="24"/>
                <w:szCs w:val="28"/>
              </w:rPr>
              <w:t>9</w:t>
            </w:r>
            <w:r w:rsidRPr="003D41DE">
              <w:rPr>
                <w:rFonts w:ascii="Times New Roman" w:hAnsi="Times New Roman" w:cs="Times New Roman"/>
                <w:sz w:val="24"/>
                <w:szCs w:val="28"/>
              </w:rPr>
              <w:t xml:space="preserve"> Tiekėjas nevykdo kitų Sutartyje numatytų įsipareigojimų ir neatsižvelgia į Pirkėjo pretenzijas / reikalavimus dėl trūkumų pašalinimo;</w:t>
            </w:r>
          </w:p>
          <w:p w14:paraId="686EA3C3" w14:textId="2BB28973" w:rsidR="00BE30D6" w:rsidRDefault="00BE30D6" w:rsidP="00BE30D6">
            <w:pPr>
              <w:spacing w:after="0" w:line="256" w:lineRule="auto"/>
              <w:jc w:val="both"/>
              <w:rPr>
                <w:rFonts w:ascii="Times New Roman" w:hAnsi="Times New Roman" w:cs="Times New Roman"/>
                <w:sz w:val="24"/>
                <w:szCs w:val="28"/>
              </w:rPr>
            </w:pPr>
            <w:r w:rsidRPr="003D41DE">
              <w:rPr>
                <w:rFonts w:ascii="Times New Roman" w:hAnsi="Times New Roman" w:cs="Times New Roman"/>
                <w:sz w:val="24"/>
                <w:szCs w:val="28"/>
              </w:rPr>
              <w:t>12.2.1</w:t>
            </w:r>
            <w:r>
              <w:rPr>
                <w:rFonts w:ascii="Times New Roman" w:hAnsi="Times New Roman" w:cs="Times New Roman"/>
                <w:sz w:val="24"/>
                <w:szCs w:val="28"/>
              </w:rPr>
              <w:t>0</w:t>
            </w:r>
            <w:r w:rsidRPr="003D41DE">
              <w:rPr>
                <w:rFonts w:ascii="Times New Roman" w:hAnsi="Times New Roman" w:cs="Times New Roman"/>
                <w:sz w:val="24"/>
                <w:szCs w:val="28"/>
              </w:rPr>
              <w:t>. Tiekėjo mokėtinų netesybų ir / ar baudų dėl Sutarties netinkamo vykdymo bendra suma viršija 10 (dešimt) procentų. Pradinės sutarties vertės.</w:t>
            </w:r>
          </w:p>
          <w:p w14:paraId="4F0DAB01" w14:textId="4096FBAD" w:rsidR="00BE30D6" w:rsidRDefault="00BE30D6" w:rsidP="00BE30D6">
            <w:pPr>
              <w:spacing w:after="0" w:line="256" w:lineRule="auto"/>
              <w:jc w:val="both"/>
              <w:rPr>
                <w:rFonts w:ascii="Times New Roman" w:hAnsi="Times New Roman" w:cs="Times New Roman"/>
                <w:sz w:val="24"/>
                <w:szCs w:val="28"/>
              </w:rPr>
            </w:pPr>
            <w:r>
              <w:rPr>
                <w:rFonts w:ascii="Times New Roman" w:hAnsi="Times New Roman" w:cs="Times New Roman"/>
                <w:sz w:val="24"/>
                <w:szCs w:val="28"/>
              </w:rPr>
              <w:t>12.2.11. Tiekėjas pakartotinai pažeidžia 13.1. punkte nustatytą s</w:t>
            </w:r>
            <w:r w:rsidRPr="00635B79">
              <w:rPr>
                <w:rFonts w:ascii="Times New Roman" w:hAnsi="Times New Roman" w:cs="Times New Roman"/>
                <w:sz w:val="24"/>
                <w:szCs w:val="28"/>
              </w:rPr>
              <w:t>u perkamomis paslaugomis susij</w:t>
            </w:r>
            <w:r>
              <w:rPr>
                <w:rFonts w:ascii="Times New Roman" w:hAnsi="Times New Roman" w:cs="Times New Roman"/>
                <w:sz w:val="24"/>
                <w:szCs w:val="28"/>
              </w:rPr>
              <w:t>usį</w:t>
            </w:r>
            <w:r w:rsidRPr="00635B79">
              <w:rPr>
                <w:rFonts w:ascii="Times New Roman" w:hAnsi="Times New Roman" w:cs="Times New Roman"/>
                <w:sz w:val="24"/>
                <w:szCs w:val="28"/>
              </w:rPr>
              <w:t xml:space="preserve"> aplinkos apsaugos kriterij</w:t>
            </w:r>
            <w:r>
              <w:rPr>
                <w:rFonts w:ascii="Times New Roman" w:hAnsi="Times New Roman" w:cs="Times New Roman"/>
                <w:sz w:val="24"/>
                <w:szCs w:val="28"/>
              </w:rPr>
              <w:t>aus reikalavimą.</w:t>
            </w:r>
          </w:p>
          <w:p w14:paraId="15CB924D" w14:textId="50A18B43" w:rsidR="00BE30D6" w:rsidRPr="003D41DE" w:rsidRDefault="00BE30D6" w:rsidP="00BE30D6">
            <w:pPr>
              <w:spacing w:after="0" w:line="256" w:lineRule="auto"/>
              <w:jc w:val="both"/>
              <w:rPr>
                <w:rFonts w:ascii="Times New Roman" w:eastAsia="Arial" w:hAnsi="Times New Roman" w:cs="Times New Roman"/>
                <w:color w:val="FF0000"/>
                <w:sz w:val="24"/>
                <w:szCs w:val="28"/>
                <w14:ligatures w14:val="none"/>
              </w:rPr>
            </w:pPr>
          </w:p>
        </w:tc>
      </w:tr>
      <w:tr w:rsidR="00BE30D6"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BE30D6" w:rsidRPr="00DF5864" w:rsidRDefault="00BE30D6" w:rsidP="00BE30D6">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13. APLINKOS APSAUGOS IR SOCIALINIAI KRITERIJAI</w:t>
            </w:r>
          </w:p>
        </w:tc>
      </w:tr>
      <w:tr w:rsidR="00BE30D6"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03DB0F1E" w14:textId="63CBE2FC"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bookmarkStart w:id="1" w:name="_Hlk193370792"/>
            <w:r>
              <w:rPr>
                <w:rFonts w:ascii="Times New Roman" w:eastAsia="Times New Roman" w:hAnsi="Times New Roman" w:cs="Times New Roman"/>
                <w:color w:val="000000" w:themeColor="text1"/>
                <w:sz w:val="24"/>
                <w:szCs w:val="24"/>
                <w:shd w:val="clear" w:color="auto" w:fill="FFFFFF"/>
                <w:lang w:bidi="lt-LT"/>
                <w14:ligatures w14:val="none"/>
              </w:rPr>
              <w:t xml:space="preserve">Vykdant sutartį </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Tiekėjas įsipareigoja </w:t>
            </w:r>
            <w:bookmarkEnd w:id="1"/>
            <w:r>
              <w:rPr>
                <w:rFonts w:ascii="Times New Roman" w:eastAsia="Times New Roman" w:hAnsi="Times New Roman" w:cs="Times New Roman"/>
                <w:color w:val="000000" w:themeColor="text1"/>
                <w:sz w:val="24"/>
                <w:szCs w:val="24"/>
                <w:shd w:val="clear" w:color="auto" w:fill="FFFFFF"/>
                <w:lang w:bidi="lt-LT"/>
                <w14:ligatures w14:val="none"/>
              </w:rPr>
              <w:t xml:space="preserve">taikyti </w:t>
            </w:r>
            <w:r w:rsidRPr="003119F3">
              <w:rPr>
                <w:rFonts w:ascii="Times New Roman" w:eastAsia="Times New Roman" w:hAnsi="Times New Roman" w:cs="Times New Roman"/>
                <w:color w:val="000000" w:themeColor="text1"/>
                <w:sz w:val="24"/>
                <w:szCs w:val="24"/>
                <w:shd w:val="clear" w:color="auto" w:fill="FFFFFF"/>
                <w:lang w:bidi="lt-LT"/>
                <w14:ligatures w14:val="none"/>
              </w:rPr>
              <w:t>aplinkos apsaugos vadybos sistemos reikalavimus pagal standartą LST EN ISO 14001 arba EMAS ar kitus aplinkos apsaugos vadybos standartus, pagrįstus atitinkamais Europos arba tarptautinių standartizacijos organizacijų priimtais standartais.</w:t>
            </w:r>
          </w:p>
          <w:p w14:paraId="20C8AF12" w14:textId="11BFC555" w:rsidR="00BE30D6" w:rsidRPr="000C4791" w:rsidRDefault="00BE30D6" w:rsidP="00BE30D6">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Pirmą kartą n</w:t>
            </w:r>
            <w:r w:rsidRPr="000C4791">
              <w:rPr>
                <w:rFonts w:ascii="Times New Roman" w:eastAsia="Times New Roman" w:hAnsi="Times New Roman" w:cs="Times New Roman"/>
                <w:color w:val="000000" w:themeColor="text1"/>
                <w:sz w:val="24"/>
                <w:szCs w:val="24"/>
                <w:shd w:val="clear" w:color="auto" w:fill="FFFFFF"/>
                <w14:ligatures w14:val="none"/>
              </w:rPr>
              <w:t>ustačius, kad Tiekėjas šiame papunktyje nustatyto kriterijaus nesilaiko, Tiekėjui taikoma Specialiųjų sąlygų 9.5 punkte nurodyto dydžio bauda.</w:t>
            </w:r>
            <w:r>
              <w:rPr>
                <w:rFonts w:ascii="Times New Roman" w:eastAsia="Times New Roman" w:hAnsi="Times New Roman" w:cs="Times New Roman"/>
                <w:color w:val="000000" w:themeColor="text1"/>
                <w:sz w:val="24"/>
                <w:szCs w:val="24"/>
                <w:shd w:val="clear" w:color="auto" w:fill="FFFFFF"/>
                <w14:ligatures w14:val="none"/>
              </w:rPr>
              <w:t xml:space="preserve"> Pirkėjui pakartotinai nustačius, </w:t>
            </w:r>
            <w:r w:rsidRPr="000C4791">
              <w:rPr>
                <w:rFonts w:ascii="Times New Roman" w:eastAsia="Times New Roman" w:hAnsi="Times New Roman" w:cs="Times New Roman"/>
                <w:color w:val="000000" w:themeColor="text1"/>
                <w:sz w:val="24"/>
                <w:szCs w:val="24"/>
                <w:shd w:val="clear" w:color="auto" w:fill="FFFFFF"/>
                <w14:ligatures w14:val="none"/>
              </w:rPr>
              <w:t>kad Tiekėjas šiame papunktyje nustatyto kriterijaus nesilaiko,</w:t>
            </w:r>
            <w:r>
              <w:rPr>
                <w:rFonts w:ascii="Times New Roman" w:eastAsia="Times New Roman" w:hAnsi="Times New Roman" w:cs="Times New Roman"/>
                <w:color w:val="000000" w:themeColor="text1"/>
                <w:sz w:val="24"/>
                <w:szCs w:val="24"/>
                <w:shd w:val="clear" w:color="auto" w:fill="FFFFFF"/>
                <w14:ligatures w14:val="none"/>
              </w:rPr>
              <w:t xml:space="preserve"> tai laikoma esminiu sutarties pažeidimu, suteikiančiu teisę Pirkėjui vienašališkai nutraukti sutartį.</w:t>
            </w:r>
          </w:p>
        </w:tc>
      </w:tr>
      <w:tr w:rsidR="00BE30D6"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BE30D6" w:rsidRPr="00DF5864" w:rsidRDefault="00BE30D6" w:rsidP="00BE30D6">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BE30D6" w:rsidRPr="00DF5864" w:rsidRDefault="00BE30D6" w:rsidP="00BE30D6">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BE30D6" w:rsidRPr="00DF5864" w:rsidRDefault="00BE30D6" w:rsidP="00BE30D6">
            <w:pPr>
              <w:spacing w:after="0" w:line="240" w:lineRule="auto"/>
              <w:jc w:val="both"/>
              <w:rPr>
                <w:rFonts w:ascii="Times New Roman" w:eastAsia="Times New Roman" w:hAnsi="Times New Roman" w:cs="Times New Roman"/>
                <w:color w:val="0070C0"/>
                <w:sz w:val="24"/>
                <w:szCs w:val="24"/>
                <w14:ligatures w14:val="none"/>
              </w:rPr>
            </w:pPr>
          </w:p>
        </w:tc>
      </w:tr>
      <w:tr w:rsidR="00BE30D6"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BE30D6" w:rsidRPr="00FF65AD"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14. BENDRŲJŲ SĄLYGŲ PAKEITIMAI IR PAPILDYMAI </w:t>
            </w:r>
          </w:p>
        </w:tc>
      </w:tr>
      <w:tr w:rsidR="00BE30D6"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BE30D6" w:rsidRPr="003D41DE" w:rsidRDefault="00BE30D6" w:rsidP="00BE30D6">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BE30D6"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BE30D6"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w:t>
            </w:r>
            <w:r w:rsidRPr="00FF65AD">
              <w:rPr>
                <w:rFonts w:ascii="Times New Roman" w:hAnsi="Times New Roman" w:cs="Times New Roman"/>
                <w:sz w:val="24"/>
                <w:szCs w:val="28"/>
                <w:u w:val="single"/>
              </w:rPr>
              <w:lastRenderedPageBreak/>
              <w:t>asmens duomenų tvarkymo. Nurodytos priemonės turi užtikrinti iškilusią riziką atitinkantį saugumo lygį.</w:t>
            </w:r>
          </w:p>
        </w:tc>
      </w:tr>
      <w:tr w:rsidR="00BE30D6"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BE30D6"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BE30D6"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BE30D6"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BE30D6"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BE30D6"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BE30D6" w:rsidRPr="003D41DE" w:rsidRDefault="00BE30D6" w:rsidP="00BE30D6">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BE30D6" w:rsidRPr="00FF65AD" w:rsidRDefault="00BE30D6" w:rsidP="00BE30D6">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Šalys Sutartimi susitaria, kad po Sutarties nutraukimo ar pasibaigimo jos sunaikins arba </w:t>
            </w:r>
            <w:r w:rsidRPr="00FF65AD">
              <w:rPr>
                <w:rFonts w:ascii="Times New Roman" w:hAnsi="Times New Roman" w:cs="Times New Roman"/>
                <w:sz w:val="24"/>
                <w:szCs w:val="28"/>
                <w:u w:val="single"/>
              </w:rPr>
              <w:lastRenderedPageBreak/>
              <w:t>grąžins visus joms patikėtus tvarkyti asmens duomenis pagal Sutartį ir jų kopijas, nebent Europos Sąjungos (ES) ar jų šalies įstatymai nustato reikalavimą saugoti asmens duomenis.</w:t>
            </w:r>
          </w:p>
        </w:tc>
      </w:tr>
      <w:tr w:rsidR="00BE30D6"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15. SUTARTIES PRIEDAI</w:t>
            </w:r>
          </w:p>
        </w:tc>
      </w:tr>
      <w:tr w:rsidR="00BE30D6"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BE30D6" w:rsidRPr="00DF5864" w:rsidRDefault="00BE30D6" w:rsidP="00BE30D6">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BE30D6"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BE30D6"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62D938CF" w:rsidR="00BE30D6" w:rsidRPr="00FB1678" w:rsidRDefault="00BE30D6" w:rsidP="00BE30D6">
            <w:pPr>
              <w:spacing w:after="0" w:line="240" w:lineRule="auto"/>
              <w:rPr>
                <w:rFonts w:ascii="Times New Roman" w:eastAsia="Times New Roman" w:hAnsi="Times New Roman" w:cs="Times New Roman"/>
                <w:sz w:val="24"/>
                <w:szCs w:val="24"/>
                <w14:ligatures w14:val="none"/>
              </w:rPr>
            </w:pPr>
            <w:r w:rsidRPr="00FB1678">
              <w:rPr>
                <w:rFonts w:ascii="Times New Roman" w:eastAsia="Times New Roman" w:hAnsi="Times New Roman" w:cs="Times New Roman"/>
                <w:sz w:val="24"/>
                <w:szCs w:val="24"/>
                <w14:ligatures w14:val="none"/>
              </w:rPr>
              <w:t>Atsakingų asmenų sąrašas</w:t>
            </w:r>
          </w:p>
        </w:tc>
      </w:tr>
      <w:tr w:rsidR="00BE30D6"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5FAD924F" w:rsidR="00BE30D6" w:rsidRPr="000C4791" w:rsidRDefault="00BE30D6" w:rsidP="00BE30D6">
            <w:pPr>
              <w:spacing w:after="0" w:line="240" w:lineRule="auto"/>
              <w:rPr>
                <w:rFonts w:ascii="Times New Roman" w:eastAsia="Times New Roman" w:hAnsi="Times New Roman" w:cs="Times New Roman"/>
                <w:bCs/>
                <w:sz w:val="24"/>
                <w:szCs w:val="24"/>
                <w14:ligatures w14:val="none"/>
              </w:rPr>
            </w:pPr>
          </w:p>
        </w:tc>
      </w:tr>
      <w:tr w:rsidR="00BE30D6"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BE30D6"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BE30D6" w:rsidRPr="00DF5864" w:rsidRDefault="00BE30D6" w:rsidP="00BE30D6">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BE30D6"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30EFDF58"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7D57F0C8"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1BD233D"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3FFDBB4B"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40707D0"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1CC368B1"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0F9415A3"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3F0EBEB2"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33C9DE0C" w14:textId="33B67A26" w:rsidR="00BE30D6" w:rsidRPr="00FF65AD" w:rsidRDefault="00BE30D6" w:rsidP="00BE30D6">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El. p.:</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BE30D6" w:rsidRPr="00FF65AD" w:rsidRDefault="00BE30D6" w:rsidP="00BE30D6">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BE30D6" w:rsidRPr="00DF5864" w:rsidRDefault="00BE30D6" w:rsidP="00BE30D6">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BE30D6"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360C179A" w14:textId="7A78C237" w:rsidR="00BE30D6" w:rsidRPr="00FF65AD" w:rsidRDefault="00BE30D6" w:rsidP="00BE30D6">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BE30D6" w:rsidRPr="00DF5864" w:rsidRDefault="00BE30D6" w:rsidP="00BE30D6">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BE30D6"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BE30D6" w:rsidRPr="00DF5864" w:rsidRDefault="00BE30D6" w:rsidP="00BE30D6">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1B3EB678" w14:textId="21344A5F" w:rsidR="00491389" w:rsidRPr="00DF5864" w:rsidRDefault="00FF16FA" w:rsidP="001416DC">
      <w:pPr>
        <w:tabs>
          <w:tab w:val="left" w:pos="5400"/>
        </w:tabs>
        <w:spacing w:after="0" w:line="240" w:lineRule="auto"/>
        <w:jc w:val="center"/>
        <w:textAlignment w:val="center"/>
        <w:rPr>
          <w:rFonts w:ascii="Times New Roman" w:hAnsi="Times New Roman" w:cs="Times New Roman"/>
        </w:rPr>
      </w:pPr>
      <w:r w:rsidRPr="00DF5864">
        <w:rPr>
          <w:rFonts w:ascii="Times New Roman" w:eastAsia="Times New Roman" w:hAnsi="Times New Roman" w:cs="Times New Roman"/>
          <w:b/>
          <w:bCs/>
          <w:kern w:val="0"/>
          <w:sz w:val="24"/>
          <w:szCs w:val="20"/>
          <w14:ligatures w14:val="none"/>
        </w:rPr>
        <w:t>______________</w:t>
      </w: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F5650" w14:textId="77777777" w:rsidR="001624C2" w:rsidRDefault="001624C2" w:rsidP="00857F76">
      <w:pPr>
        <w:spacing w:after="0" w:line="240" w:lineRule="auto"/>
      </w:pPr>
      <w:r>
        <w:separator/>
      </w:r>
    </w:p>
  </w:endnote>
  <w:endnote w:type="continuationSeparator" w:id="0">
    <w:p w14:paraId="6F98E250" w14:textId="77777777" w:rsidR="001624C2" w:rsidRDefault="001624C2"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0DBDE" w14:textId="77777777" w:rsidR="001624C2" w:rsidRDefault="001624C2" w:rsidP="00857F76">
      <w:pPr>
        <w:spacing w:after="0" w:line="240" w:lineRule="auto"/>
      </w:pPr>
      <w:r>
        <w:separator/>
      </w:r>
    </w:p>
  </w:footnote>
  <w:footnote w:type="continuationSeparator" w:id="0">
    <w:p w14:paraId="441CA57E" w14:textId="77777777" w:rsidR="001624C2" w:rsidRDefault="001624C2"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07C05"/>
    <w:rsid w:val="00016A67"/>
    <w:rsid w:val="00020E72"/>
    <w:rsid w:val="000211E2"/>
    <w:rsid w:val="00022EF9"/>
    <w:rsid w:val="000317B9"/>
    <w:rsid w:val="00034D9A"/>
    <w:rsid w:val="000401D2"/>
    <w:rsid w:val="000414AC"/>
    <w:rsid w:val="000472B2"/>
    <w:rsid w:val="00053AC8"/>
    <w:rsid w:val="00055100"/>
    <w:rsid w:val="00060261"/>
    <w:rsid w:val="00063EAC"/>
    <w:rsid w:val="00076EB4"/>
    <w:rsid w:val="0008326A"/>
    <w:rsid w:val="00084799"/>
    <w:rsid w:val="00090A8E"/>
    <w:rsid w:val="00090B53"/>
    <w:rsid w:val="0009163C"/>
    <w:rsid w:val="000A6DBB"/>
    <w:rsid w:val="000A7166"/>
    <w:rsid w:val="000A7595"/>
    <w:rsid w:val="000B3B64"/>
    <w:rsid w:val="000B69DA"/>
    <w:rsid w:val="000C1483"/>
    <w:rsid w:val="000C4791"/>
    <w:rsid w:val="000C76B4"/>
    <w:rsid w:val="000D00B6"/>
    <w:rsid w:val="000D2E38"/>
    <w:rsid w:val="000D348F"/>
    <w:rsid w:val="000D6AFC"/>
    <w:rsid w:val="000E174A"/>
    <w:rsid w:val="000E2A2C"/>
    <w:rsid w:val="000E5F30"/>
    <w:rsid w:val="000F75E2"/>
    <w:rsid w:val="0010305D"/>
    <w:rsid w:val="001146F6"/>
    <w:rsid w:val="0011554B"/>
    <w:rsid w:val="00121AAC"/>
    <w:rsid w:val="00121D80"/>
    <w:rsid w:val="001416DC"/>
    <w:rsid w:val="001611AE"/>
    <w:rsid w:val="00161342"/>
    <w:rsid w:val="0016142C"/>
    <w:rsid w:val="001624C2"/>
    <w:rsid w:val="001637DA"/>
    <w:rsid w:val="00164549"/>
    <w:rsid w:val="001738AB"/>
    <w:rsid w:val="001810D2"/>
    <w:rsid w:val="0018115F"/>
    <w:rsid w:val="00182F07"/>
    <w:rsid w:val="001852DF"/>
    <w:rsid w:val="001976C2"/>
    <w:rsid w:val="001A00C9"/>
    <w:rsid w:val="001A7027"/>
    <w:rsid w:val="001B3886"/>
    <w:rsid w:val="001C4C7B"/>
    <w:rsid w:val="001C616A"/>
    <w:rsid w:val="001C74D7"/>
    <w:rsid w:val="001C7602"/>
    <w:rsid w:val="001D2C53"/>
    <w:rsid w:val="001D5469"/>
    <w:rsid w:val="001D5D22"/>
    <w:rsid w:val="001D6B67"/>
    <w:rsid w:val="001D7665"/>
    <w:rsid w:val="001E135F"/>
    <w:rsid w:val="001E2122"/>
    <w:rsid w:val="001E3464"/>
    <w:rsid w:val="001F2EE1"/>
    <w:rsid w:val="001F3342"/>
    <w:rsid w:val="001F447D"/>
    <w:rsid w:val="00200C2B"/>
    <w:rsid w:val="00206CBA"/>
    <w:rsid w:val="002105ED"/>
    <w:rsid w:val="00224936"/>
    <w:rsid w:val="00225EDB"/>
    <w:rsid w:val="0024222E"/>
    <w:rsid w:val="00253B46"/>
    <w:rsid w:val="00257D45"/>
    <w:rsid w:val="00260785"/>
    <w:rsid w:val="0026279D"/>
    <w:rsid w:val="00266B98"/>
    <w:rsid w:val="00275912"/>
    <w:rsid w:val="00277115"/>
    <w:rsid w:val="00280E81"/>
    <w:rsid w:val="00281772"/>
    <w:rsid w:val="0029547C"/>
    <w:rsid w:val="00295EC3"/>
    <w:rsid w:val="00297935"/>
    <w:rsid w:val="002A07E0"/>
    <w:rsid w:val="002A2092"/>
    <w:rsid w:val="002A3A0A"/>
    <w:rsid w:val="002B1ED6"/>
    <w:rsid w:val="002C0BAB"/>
    <w:rsid w:val="002C3ED1"/>
    <w:rsid w:val="002C5B8D"/>
    <w:rsid w:val="002C7716"/>
    <w:rsid w:val="002D5C4F"/>
    <w:rsid w:val="002E5AF1"/>
    <w:rsid w:val="002E64F7"/>
    <w:rsid w:val="00301B85"/>
    <w:rsid w:val="00307868"/>
    <w:rsid w:val="0031016C"/>
    <w:rsid w:val="003119F3"/>
    <w:rsid w:val="00313C94"/>
    <w:rsid w:val="00315458"/>
    <w:rsid w:val="003154A4"/>
    <w:rsid w:val="00326407"/>
    <w:rsid w:val="003279ED"/>
    <w:rsid w:val="00342CD4"/>
    <w:rsid w:val="003443E8"/>
    <w:rsid w:val="00344D29"/>
    <w:rsid w:val="0035053D"/>
    <w:rsid w:val="003537DF"/>
    <w:rsid w:val="00361760"/>
    <w:rsid w:val="00362C02"/>
    <w:rsid w:val="00373C97"/>
    <w:rsid w:val="0038374A"/>
    <w:rsid w:val="00383E97"/>
    <w:rsid w:val="00386C28"/>
    <w:rsid w:val="00387B32"/>
    <w:rsid w:val="00397543"/>
    <w:rsid w:val="003A1739"/>
    <w:rsid w:val="003A2641"/>
    <w:rsid w:val="003B2F09"/>
    <w:rsid w:val="003B6459"/>
    <w:rsid w:val="003C2B04"/>
    <w:rsid w:val="003C79DF"/>
    <w:rsid w:val="003D0251"/>
    <w:rsid w:val="003D14CE"/>
    <w:rsid w:val="003D4157"/>
    <w:rsid w:val="003D41DE"/>
    <w:rsid w:val="003D6A47"/>
    <w:rsid w:val="003D7488"/>
    <w:rsid w:val="003D7714"/>
    <w:rsid w:val="003E24C0"/>
    <w:rsid w:val="003E4862"/>
    <w:rsid w:val="003E4915"/>
    <w:rsid w:val="003E7E8B"/>
    <w:rsid w:val="003F23C4"/>
    <w:rsid w:val="004015C9"/>
    <w:rsid w:val="00402344"/>
    <w:rsid w:val="0040520A"/>
    <w:rsid w:val="004059B2"/>
    <w:rsid w:val="00412CDD"/>
    <w:rsid w:val="00420EEF"/>
    <w:rsid w:val="004216CB"/>
    <w:rsid w:val="00423ADA"/>
    <w:rsid w:val="00426488"/>
    <w:rsid w:val="00427425"/>
    <w:rsid w:val="004374BA"/>
    <w:rsid w:val="00441DFC"/>
    <w:rsid w:val="00445301"/>
    <w:rsid w:val="004535CB"/>
    <w:rsid w:val="0045495B"/>
    <w:rsid w:val="00460EAC"/>
    <w:rsid w:val="00461615"/>
    <w:rsid w:val="004647F0"/>
    <w:rsid w:val="004703C3"/>
    <w:rsid w:val="00480A9D"/>
    <w:rsid w:val="00481CB3"/>
    <w:rsid w:val="00484516"/>
    <w:rsid w:val="00485080"/>
    <w:rsid w:val="00485728"/>
    <w:rsid w:val="004873A6"/>
    <w:rsid w:val="004903E9"/>
    <w:rsid w:val="00491389"/>
    <w:rsid w:val="00495953"/>
    <w:rsid w:val="00497577"/>
    <w:rsid w:val="0049773D"/>
    <w:rsid w:val="004A1AE5"/>
    <w:rsid w:val="004A51D0"/>
    <w:rsid w:val="004B38BD"/>
    <w:rsid w:val="004C43C1"/>
    <w:rsid w:val="004C58A4"/>
    <w:rsid w:val="004D331B"/>
    <w:rsid w:val="004D4D2E"/>
    <w:rsid w:val="004D5A2D"/>
    <w:rsid w:val="004E1AB8"/>
    <w:rsid w:val="004E3724"/>
    <w:rsid w:val="004F668E"/>
    <w:rsid w:val="00504B1F"/>
    <w:rsid w:val="005067D4"/>
    <w:rsid w:val="00506CED"/>
    <w:rsid w:val="00512F67"/>
    <w:rsid w:val="005148EF"/>
    <w:rsid w:val="005157A6"/>
    <w:rsid w:val="005314E4"/>
    <w:rsid w:val="00533E20"/>
    <w:rsid w:val="00540C69"/>
    <w:rsid w:val="005410C7"/>
    <w:rsid w:val="00541858"/>
    <w:rsid w:val="005423DC"/>
    <w:rsid w:val="00545B33"/>
    <w:rsid w:val="00547ED8"/>
    <w:rsid w:val="0055033A"/>
    <w:rsid w:val="0055680B"/>
    <w:rsid w:val="00560679"/>
    <w:rsid w:val="0056149E"/>
    <w:rsid w:val="005670D8"/>
    <w:rsid w:val="0057126F"/>
    <w:rsid w:val="0057245B"/>
    <w:rsid w:val="00573F65"/>
    <w:rsid w:val="00576C3F"/>
    <w:rsid w:val="00593B29"/>
    <w:rsid w:val="00594BC8"/>
    <w:rsid w:val="005A6912"/>
    <w:rsid w:val="005A6C35"/>
    <w:rsid w:val="005B28DE"/>
    <w:rsid w:val="005B2E7E"/>
    <w:rsid w:val="005B48B1"/>
    <w:rsid w:val="005C64CE"/>
    <w:rsid w:val="005D224C"/>
    <w:rsid w:val="005D22C6"/>
    <w:rsid w:val="005D36A2"/>
    <w:rsid w:val="005E32CA"/>
    <w:rsid w:val="005E3B49"/>
    <w:rsid w:val="0060519F"/>
    <w:rsid w:val="00613AEC"/>
    <w:rsid w:val="006146CD"/>
    <w:rsid w:val="00616DB7"/>
    <w:rsid w:val="00626997"/>
    <w:rsid w:val="006274E7"/>
    <w:rsid w:val="00630BEE"/>
    <w:rsid w:val="00635B79"/>
    <w:rsid w:val="00635B7B"/>
    <w:rsid w:val="00635F4A"/>
    <w:rsid w:val="006400CF"/>
    <w:rsid w:val="00642A13"/>
    <w:rsid w:val="00642F24"/>
    <w:rsid w:val="00652E00"/>
    <w:rsid w:val="006556D6"/>
    <w:rsid w:val="0065680D"/>
    <w:rsid w:val="006568ED"/>
    <w:rsid w:val="006606B8"/>
    <w:rsid w:val="00662A57"/>
    <w:rsid w:val="00664057"/>
    <w:rsid w:val="006647B6"/>
    <w:rsid w:val="0066747D"/>
    <w:rsid w:val="00673B0D"/>
    <w:rsid w:val="00677802"/>
    <w:rsid w:val="0068396A"/>
    <w:rsid w:val="00683EBD"/>
    <w:rsid w:val="006877DD"/>
    <w:rsid w:val="00692ED5"/>
    <w:rsid w:val="00693908"/>
    <w:rsid w:val="00697AA4"/>
    <w:rsid w:val="006A0DB0"/>
    <w:rsid w:val="006B37A2"/>
    <w:rsid w:val="006B6669"/>
    <w:rsid w:val="006C75E6"/>
    <w:rsid w:val="006D1519"/>
    <w:rsid w:val="006D5E70"/>
    <w:rsid w:val="006E1EF8"/>
    <w:rsid w:val="006E2390"/>
    <w:rsid w:val="006E33A2"/>
    <w:rsid w:val="006E6061"/>
    <w:rsid w:val="006E6371"/>
    <w:rsid w:val="006E7D93"/>
    <w:rsid w:val="006F3C06"/>
    <w:rsid w:val="006F6CA4"/>
    <w:rsid w:val="0070078A"/>
    <w:rsid w:val="00710404"/>
    <w:rsid w:val="00711241"/>
    <w:rsid w:val="00712E4F"/>
    <w:rsid w:val="00713432"/>
    <w:rsid w:val="00714D55"/>
    <w:rsid w:val="007205BC"/>
    <w:rsid w:val="00733263"/>
    <w:rsid w:val="00733836"/>
    <w:rsid w:val="00734353"/>
    <w:rsid w:val="00740F98"/>
    <w:rsid w:val="0074316E"/>
    <w:rsid w:val="0075592F"/>
    <w:rsid w:val="00755D87"/>
    <w:rsid w:val="00765339"/>
    <w:rsid w:val="00766347"/>
    <w:rsid w:val="00766427"/>
    <w:rsid w:val="00772BA9"/>
    <w:rsid w:val="007762B2"/>
    <w:rsid w:val="00782A4D"/>
    <w:rsid w:val="00794365"/>
    <w:rsid w:val="007A0474"/>
    <w:rsid w:val="007A46D3"/>
    <w:rsid w:val="007A6BEA"/>
    <w:rsid w:val="007B1902"/>
    <w:rsid w:val="007B2765"/>
    <w:rsid w:val="007B333D"/>
    <w:rsid w:val="007C0623"/>
    <w:rsid w:val="007C25B7"/>
    <w:rsid w:val="007C7C76"/>
    <w:rsid w:val="007D23B1"/>
    <w:rsid w:val="007D3AC8"/>
    <w:rsid w:val="007D4138"/>
    <w:rsid w:val="007D5410"/>
    <w:rsid w:val="007D7D83"/>
    <w:rsid w:val="007E18D3"/>
    <w:rsid w:val="007E316F"/>
    <w:rsid w:val="007F31F8"/>
    <w:rsid w:val="007F3A45"/>
    <w:rsid w:val="007F5315"/>
    <w:rsid w:val="007F5A35"/>
    <w:rsid w:val="0080065D"/>
    <w:rsid w:val="008008DD"/>
    <w:rsid w:val="00806692"/>
    <w:rsid w:val="008114EC"/>
    <w:rsid w:val="0082781B"/>
    <w:rsid w:val="00831108"/>
    <w:rsid w:val="00835DE5"/>
    <w:rsid w:val="00842D16"/>
    <w:rsid w:val="00851ACA"/>
    <w:rsid w:val="00852B48"/>
    <w:rsid w:val="00853FE3"/>
    <w:rsid w:val="00857F76"/>
    <w:rsid w:val="00860E38"/>
    <w:rsid w:val="00871027"/>
    <w:rsid w:val="00873CE9"/>
    <w:rsid w:val="00875185"/>
    <w:rsid w:val="0088145B"/>
    <w:rsid w:val="00881AF2"/>
    <w:rsid w:val="00886D03"/>
    <w:rsid w:val="008A1BB8"/>
    <w:rsid w:val="008A2302"/>
    <w:rsid w:val="008A6829"/>
    <w:rsid w:val="008A6912"/>
    <w:rsid w:val="008B1D5F"/>
    <w:rsid w:val="008B6F4D"/>
    <w:rsid w:val="008B7870"/>
    <w:rsid w:val="008C184F"/>
    <w:rsid w:val="008C2986"/>
    <w:rsid w:val="008C3439"/>
    <w:rsid w:val="008D18C6"/>
    <w:rsid w:val="008D59C4"/>
    <w:rsid w:val="008D7CE7"/>
    <w:rsid w:val="008E55A3"/>
    <w:rsid w:val="008F2413"/>
    <w:rsid w:val="008F2C52"/>
    <w:rsid w:val="008F70EA"/>
    <w:rsid w:val="008F7D3F"/>
    <w:rsid w:val="00904F2F"/>
    <w:rsid w:val="009066AF"/>
    <w:rsid w:val="00910CDA"/>
    <w:rsid w:val="0091107B"/>
    <w:rsid w:val="00915024"/>
    <w:rsid w:val="00932470"/>
    <w:rsid w:val="00934137"/>
    <w:rsid w:val="0094577F"/>
    <w:rsid w:val="0095147A"/>
    <w:rsid w:val="00954367"/>
    <w:rsid w:val="009646A5"/>
    <w:rsid w:val="009736FF"/>
    <w:rsid w:val="00976379"/>
    <w:rsid w:val="00980A76"/>
    <w:rsid w:val="00981926"/>
    <w:rsid w:val="00982A73"/>
    <w:rsid w:val="00982DC2"/>
    <w:rsid w:val="0099016D"/>
    <w:rsid w:val="00993D2D"/>
    <w:rsid w:val="00995176"/>
    <w:rsid w:val="00996D47"/>
    <w:rsid w:val="009A66E3"/>
    <w:rsid w:val="009B0865"/>
    <w:rsid w:val="009C05C9"/>
    <w:rsid w:val="009C4BB9"/>
    <w:rsid w:val="009C4F63"/>
    <w:rsid w:val="009C5745"/>
    <w:rsid w:val="009C598A"/>
    <w:rsid w:val="009E239B"/>
    <w:rsid w:val="009E51B5"/>
    <w:rsid w:val="009E6F16"/>
    <w:rsid w:val="009F0723"/>
    <w:rsid w:val="009F20EF"/>
    <w:rsid w:val="00A059D1"/>
    <w:rsid w:val="00A12D0D"/>
    <w:rsid w:val="00A151AB"/>
    <w:rsid w:val="00A17009"/>
    <w:rsid w:val="00A20417"/>
    <w:rsid w:val="00A23BC3"/>
    <w:rsid w:val="00A2780D"/>
    <w:rsid w:val="00A3003C"/>
    <w:rsid w:val="00A36DAA"/>
    <w:rsid w:val="00A41357"/>
    <w:rsid w:val="00A47280"/>
    <w:rsid w:val="00A5218B"/>
    <w:rsid w:val="00A641BE"/>
    <w:rsid w:val="00A65B79"/>
    <w:rsid w:val="00A74D04"/>
    <w:rsid w:val="00A77E50"/>
    <w:rsid w:val="00A82869"/>
    <w:rsid w:val="00A841C4"/>
    <w:rsid w:val="00A848F8"/>
    <w:rsid w:val="00A879E7"/>
    <w:rsid w:val="00A92FFC"/>
    <w:rsid w:val="00A94265"/>
    <w:rsid w:val="00A950AA"/>
    <w:rsid w:val="00A9734E"/>
    <w:rsid w:val="00AA162B"/>
    <w:rsid w:val="00AB5B27"/>
    <w:rsid w:val="00AB61AB"/>
    <w:rsid w:val="00AB7969"/>
    <w:rsid w:val="00AC2F90"/>
    <w:rsid w:val="00AD3664"/>
    <w:rsid w:val="00AD7A9B"/>
    <w:rsid w:val="00AE11EA"/>
    <w:rsid w:val="00AF2C4F"/>
    <w:rsid w:val="00AF3E1C"/>
    <w:rsid w:val="00AF64BB"/>
    <w:rsid w:val="00AF6646"/>
    <w:rsid w:val="00B0009B"/>
    <w:rsid w:val="00B059C8"/>
    <w:rsid w:val="00B0697E"/>
    <w:rsid w:val="00B06C91"/>
    <w:rsid w:val="00B12848"/>
    <w:rsid w:val="00B16797"/>
    <w:rsid w:val="00B311A8"/>
    <w:rsid w:val="00B31FAB"/>
    <w:rsid w:val="00B34033"/>
    <w:rsid w:val="00B4201F"/>
    <w:rsid w:val="00B479AC"/>
    <w:rsid w:val="00B517F7"/>
    <w:rsid w:val="00B6019E"/>
    <w:rsid w:val="00B62B2E"/>
    <w:rsid w:val="00B671F4"/>
    <w:rsid w:val="00B74031"/>
    <w:rsid w:val="00B775FE"/>
    <w:rsid w:val="00B819DD"/>
    <w:rsid w:val="00B9536B"/>
    <w:rsid w:val="00B973B6"/>
    <w:rsid w:val="00BA02B5"/>
    <w:rsid w:val="00BA09DA"/>
    <w:rsid w:val="00BA3283"/>
    <w:rsid w:val="00BB196C"/>
    <w:rsid w:val="00BB2C63"/>
    <w:rsid w:val="00BB5606"/>
    <w:rsid w:val="00BB619F"/>
    <w:rsid w:val="00BD1578"/>
    <w:rsid w:val="00BD552B"/>
    <w:rsid w:val="00BD5A28"/>
    <w:rsid w:val="00BD7990"/>
    <w:rsid w:val="00BE30D6"/>
    <w:rsid w:val="00C01774"/>
    <w:rsid w:val="00C02AFA"/>
    <w:rsid w:val="00C03843"/>
    <w:rsid w:val="00C052C4"/>
    <w:rsid w:val="00C10E68"/>
    <w:rsid w:val="00C13645"/>
    <w:rsid w:val="00C20F3E"/>
    <w:rsid w:val="00C22350"/>
    <w:rsid w:val="00C250AD"/>
    <w:rsid w:val="00C251C1"/>
    <w:rsid w:val="00C266E4"/>
    <w:rsid w:val="00C275AA"/>
    <w:rsid w:val="00C32F35"/>
    <w:rsid w:val="00C335B2"/>
    <w:rsid w:val="00C3635A"/>
    <w:rsid w:val="00C436BC"/>
    <w:rsid w:val="00C43C1D"/>
    <w:rsid w:val="00C456B1"/>
    <w:rsid w:val="00C45A63"/>
    <w:rsid w:val="00C4603E"/>
    <w:rsid w:val="00C511F1"/>
    <w:rsid w:val="00C52DC3"/>
    <w:rsid w:val="00C62498"/>
    <w:rsid w:val="00C64421"/>
    <w:rsid w:val="00C660D2"/>
    <w:rsid w:val="00C75D09"/>
    <w:rsid w:val="00C865E4"/>
    <w:rsid w:val="00C87FE4"/>
    <w:rsid w:val="00C953ED"/>
    <w:rsid w:val="00C96F3D"/>
    <w:rsid w:val="00CA0B15"/>
    <w:rsid w:val="00CA20B5"/>
    <w:rsid w:val="00CA3600"/>
    <w:rsid w:val="00CA745D"/>
    <w:rsid w:val="00CB14BC"/>
    <w:rsid w:val="00CB61F5"/>
    <w:rsid w:val="00CB7CCB"/>
    <w:rsid w:val="00CD3707"/>
    <w:rsid w:val="00CD3908"/>
    <w:rsid w:val="00CD4D1D"/>
    <w:rsid w:val="00CE40D1"/>
    <w:rsid w:val="00CE4439"/>
    <w:rsid w:val="00CE51E2"/>
    <w:rsid w:val="00CE5CF3"/>
    <w:rsid w:val="00CF2C0A"/>
    <w:rsid w:val="00D05A17"/>
    <w:rsid w:val="00D067D5"/>
    <w:rsid w:val="00D14307"/>
    <w:rsid w:val="00D20341"/>
    <w:rsid w:val="00D35B25"/>
    <w:rsid w:val="00D42B42"/>
    <w:rsid w:val="00D50DF2"/>
    <w:rsid w:val="00D517F0"/>
    <w:rsid w:val="00D53516"/>
    <w:rsid w:val="00D670B6"/>
    <w:rsid w:val="00D76DEE"/>
    <w:rsid w:val="00D84D64"/>
    <w:rsid w:val="00D85716"/>
    <w:rsid w:val="00D92535"/>
    <w:rsid w:val="00D93174"/>
    <w:rsid w:val="00D94929"/>
    <w:rsid w:val="00DA5B21"/>
    <w:rsid w:val="00DB01A5"/>
    <w:rsid w:val="00DB1C6A"/>
    <w:rsid w:val="00DB4756"/>
    <w:rsid w:val="00DC0F23"/>
    <w:rsid w:val="00DE2719"/>
    <w:rsid w:val="00DE3871"/>
    <w:rsid w:val="00DE524C"/>
    <w:rsid w:val="00DE644F"/>
    <w:rsid w:val="00DE69E6"/>
    <w:rsid w:val="00DE7D50"/>
    <w:rsid w:val="00DF00E8"/>
    <w:rsid w:val="00DF3730"/>
    <w:rsid w:val="00DF5864"/>
    <w:rsid w:val="00E042F7"/>
    <w:rsid w:val="00E12951"/>
    <w:rsid w:val="00E15B04"/>
    <w:rsid w:val="00E32803"/>
    <w:rsid w:val="00E428CC"/>
    <w:rsid w:val="00E434BF"/>
    <w:rsid w:val="00E51A03"/>
    <w:rsid w:val="00E53889"/>
    <w:rsid w:val="00E541EE"/>
    <w:rsid w:val="00E63A77"/>
    <w:rsid w:val="00E66B68"/>
    <w:rsid w:val="00E7000A"/>
    <w:rsid w:val="00E72422"/>
    <w:rsid w:val="00E73373"/>
    <w:rsid w:val="00E75DB6"/>
    <w:rsid w:val="00E81F8B"/>
    <w:rsid w:val="00E826EA"/>
    <w:rsid w:val="00EA283E"/>
    <w:rsid w:val="00EB2C05"/>
    <w:rsid w:val="00EB38C6"/>
    <w:rsid w:val="00EB43D6"/>
    <w:rsid w:val="00EB4D84"/>
    <w:rsid w:val="00EC00EA"/>
    <w:rsid w:val="00EC06AE"/>
    <w:rsid w:val="00EC0A7E"/>
    <w:rsid w:val="00EC4D06"/>
    <w:rsid w:val="00EE38D6"/>
    <w:rsid w:val="00F01C5D"/>
    <w:rsid w:val="00F057E2"/>
    <w:rsid w:val="00F108FA"/>
    <w:rsid w:val="00F12347"/>
    <w:rsid w:val="00F1616D"/>
    <w:rsid w:val="00F16C28"/>
    <w:rsid w:val="00F1759D"/>
    <w:rsid w:val="00F176A8"/>
    <w:rsid w:val="00F20E98"/>
    <w:rsid w:val="00F2110C"/>
    <w:rsid w:val="00F30335"/>
    <w:rsid w:val="00F42B32"/>
    <w:rsid w:val="00F43985"/>
    <w:rsid w:val="00F44089"/>
    <w:rsid w:val="00F477E6"/>
    <w:rsid w:val="00F51AE4"/>
    <w:rsid w:val="00F55599"/>
    <w:rsid w:val="00F56739"/>
    <w:rsid w:val="00F61390"/>
    <w:rsid w:val="00F61B8D"/>
    <w:rsid w:val="00F64FD0"/>
    <w:rsid w:val="00F66176"/>
    <w:rsid w:val="00F856DE"/>
    <w:rsid w:val="00F87222"/>
    <w:rsid w:val="00F94A25"/>
    <w:rsid w:val="00FA1343"/>
    <w:rsid w:val="00FA7C20"/>
    <w:rsid w:val="00FB1678"/>
    <w:rsid w:val="00FB2497"/>
    <w:rsid w:val="00FB47CB"/>
    <w:rsid w:val="00FB6965"/>
    <w:rsid w:val="00FC2879"/>
    <w:rsid w:val="00FC5F88"/>
    <w:rsid w:val="00FC63BF"/>
    <w:rsid w:val="00FD0CB0"/>
    <w:rsid w:val="00FD501E"/>
    <w:rsid w:val="00FD6765"/>
    <w:rsid w:val="00FE57FD"/>
    <w:rsid w:val="00FE6AD9"/>
    <w:rsid w:val="00FF16FA"/>
    <w:rsid w:val="00FF45CE"/>
    <w:rsid w:val="00FF4A86"/>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371"/>
  </w:style>
  <w:style w:type="paragraph" w:styleId="Heading1">
    <w:name w:val="heading 1"/>
    <w:basedOn w:val="Normal"/>
    <w:next w:val="Normal"/>
    <w:link w:val="Heading1Char"/>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7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37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37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37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3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707"/>
    <w:rPr>
      <w:rFonts w:eastAsiaTheme="majorEastAsia" w:cstheme="majorBidi"/>
      <w:color w:val="272727" w:themeColor="text1" w:themeTint="D8"/>
    </w:rPr>
  </w:style>
  <w:style w:type="paragraph" w:styleId="Title">
    <w:name w:val="Title"/>
    <w:basedOn w:val="Normal"/>
    <w:next w:val="Normal"/>
    <w:link w:val="TitleChar"/>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707"/>
    <w:pPr>
      <w:spacing w:before="160"/>
      <w:jc w:val="center"/>
    </w:pPr>
    <w:rPr>
      <w:i/>
      <w:iCs/>
      <w:color w:val="404040" w:themeColor="text1" w:themeTint="BF"/>
    </w:rPr>
  </w:style>
  <w:style w:type="character" w:customStyle="1" w:styleId="QuoteChar">
    <w:name w:val="Quote Char"/>
    <w:basedOn w:val="DefaultParagraphFont"/>
    <w:link w:val="Quote"/>
    <w:uiPriority w:val="29"/>
    <w:rsid w:val="00CD3707"/>
    <w:rPr>
      <w:i/>
      <w:iCs/>
      <w:color w:val="404040" w:themeColor="text1" w:themeTint="BF"/>
    </w:rPr>
  </w:style>
  <w:style w:type="paragraph" w:styleId="ListParagraph">
    <w:name w:val="List Paragraph"/>
    <w:aliases w:val="ERP-List Paragraph,List Paragraph1,List Paragraph11,Numbering,Table of contents numbered,List Paragraph21,List Paragraph2,Bullet EY,Buletai,lp1,Bullet 1,Use Case List Paragraph,List Paragraph111,Paragraph,List Paragraph Red,Lentele"/>
    <w:basedOn w:val="Normal"/>
    <w:link w:val="ListParagraphChar"/>
    <w:uiPriority w:val="34"/>
    <w:qFormat/>
    <w:rsid w:val="00CD3707"/>
    <w:pPr>
      <w:ind w:left="720"/>
      <w:contextualSpacing/>
    </w:pPr>
  </w:style>
  <w:style w:type="character" w:styleId="IntenseEmphasis">
    <w:name w:val="Intense Emphasis"/>
    <w:basedOn w:val="DefaultParagraphFont"/>
    <w:uiPriority w:val="21"/>
    <w:qFormat/>
    <w:rsid w:val="00CD3707"/>
    <w:rPr>
      <w:i/>
      <w:iCs/>
      <w:color w:val="2F5496" w:themeColor="accent1" w:themeShade="BF"/>
    </w:rPr>
  </w:style>
  <w:style w:type="paragraph" w:styleId="IntenseQuote">
    <w:name w:val="Intense Quote"/>
    <w:basedOn w:val="Normal"/>
    <w:next w:val="Normal"/>
    <w:link w:val="IntenseQuoteChar"/>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3707"/>
    <w:rPr>
      <w:i/>
      <w:iCs/>
      <w:color w:val="2F5496" w:themeColor="accent1" w:themeShade="BF"/>
    </w:rPr>
  </w:style>
  <w:style w:type="character" w:styleId="IntenseReference">
    <w:name w:val="Intense Reference"/>
    <w:basedOn w:val="DefaultParagraphFont"/>
    <w:uiPriority w:val="32"/>
    <w:qFormat/>
    <w:rsid w:val="00CD3707"/>
    <w:rPr>
      <w:b/>
      <w:bCs/>
      <w:smallCaps/>
      <w:color w:val="2F5496" w:themeColor="accent1" w:themeShade="BF"/>
      <w:spacing w:val="5"/>
    </w:rPr>
  </w:style>
  <w:style w:type="numbering" w:customStyle="1" w:styleId="Sraonra1">
    <w:name w:val="Sąrašo nėra1"/>
    <w:next w:val="NoList"/>
    <w:uiPriority w:val="99"/>
    <w:semiHidden/>
    <w:unhideWhenUsed/>
    <w:rsid w:val="00FF16FA"/>
  </w:style>
  <w:style w:type="paragraph" w:customStyle="1" w:styleId="msonormal0">
    <w:name w:val="msonormal"/>
    <w:basedOn w:val="Normal"/>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semiHidden/>
    <w:rsid w:val="00FF16FA"/>
    <w:rPr>
      <w:color w:val="808080"/>
    </w:rPr>
  </w:style>
  <w:style w:type="character" w:styleId="Hyperlink">
    <w:name w:val="Hyperlink"/>
    <w:basedOn w:val="DefaultParagraphFont"/>
    <w:uiPriority w:val="99"/>
    <w:unhideWhenUsed/>
    <w:rsid w:val="00616DB7"/>
    <w:rPr>
      <w:color w:val="0563C1" w:themeColor="hyperlink"/>
      <w:u w:val="single"/>
    </w:rPr>
  </w:style>
  <w:style w:type="character" w:styleId="UnresolvedMention">
    <w:name w:val="Unresolved Mention"/>
    <w:basedOn w:val="DefaultParagraphFont"/>
    <w:uiPriority w:val="99"/>
    <w:semiHidden/>
    <w:unhideWhenUsed/>
    <w:rsid w:val="00616DB7"/>
    <w:rPr>
      <w:color w:val="605E5C"/>
      <w:shd w:val="clear" w:color="auto" w:fill="E1DFDD"/>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Buletai Char,lp1 Char,Bullet 1 Char,List Paragraph111 Char"/>
    <w:link w:val="ListParagraph"/>
    <w:uiPriority w:val="34"/>
    <w:qFormat/>
    <w:locked/>
    <w:rsid w:val="00697AA4"/>
  </w:style>
  <w:style w:type="paragraph" w:styleId="Header">
    <w:name w:val="header"/>
    <w:basedOn w:val="Normal"/>
    <w:link w:val="HeaderChar"/>
    <w:uiPriority w:val="99"/>
    <w:unhideWhenUsed/>
    <w:rsid w:val="00857F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57F76"/>
  </w:style>
  <w:style w:type="paragraph" w:styleId="Footer">
    <w:name w:val="footer"/>
    <w:basedOn w:val="Normal"/>
    <w:link w:val="FooterChar"/>
    <w:uiPriority w:val="99"/>
    <w:unhideWhenUsed/>
    <w:rsid w:val="00857F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Revision">
    <w:name w:val="Revision"/>
    <w:hidden/>
    <w:uiPriority w:val="99"/>
    <w:semiHidden/>
    <w:rsid w:val="006E1EF8"/>
    <w:pPr>
      <w:spacing w:after="0" w:line="240" w:lineRule="auto"/>
    </w:pPr>
  </w:style>
  <w:style w:type="character" w:styleId="CommentReference">
    <w:name w:val="annotation reference"/>
    <w:basedOn w:val="DefaultParagraphFont"/>
    <w:uiPriority w:val="99"/>
    <w:semiHidden/>
    <w:unhideWhenUsed/>
    <w:rsid w:val="00F56739"/>
    <w:rPr>
      <w:sz w:val="16"/>
      <w:szCs w:val="16"/>
    </w:rPr>
  </w:style>
  <w:style w:type="paragraph" w:styleId="CommentText">
    <w:name w:val="annotation text"/>
    <w:basedOn w:val="Normal"/>
    <w:link w:val="CommentTextChar"/>
    <w:uiPriority w:val="99"/>
    <w:unhideWhenUsed/>
    <w:rsid w:val="00F56739"/>
    <w:pPr>
      <w:spacing w:line="240" w:lineRule="auto"/>
    </w:pPr>
    <w:rPr>
      <w:sz w:val="20"/>
      <w:szCs w:val="20"/>
    </w:rPr>
  </w:style>
  <w:style w:type="character" w:customStyle="1" w:styleId="CommentTextChar">
    <w:name w:val="Comment Text Char"/>
    <w:basedOn w:val="DefaultParagraphFont"/>
    <w:link w:val="CommentText"/>
    <w:uiPriority w:val="99"/>
    <w:rsid w:val="00F56739"/>
    <w:rPr>
      <w:sz w:val="20"/>
      <w:szCs w:val="20"/>
    </w:rPr>
  </w:style>
  <w:style w:type="paragraph" w:styleId="CommentSubject">
    <w:name w:val="annotation subject"/>
    <w:basedOn w:val="CommentText"/>
    <w:next w:val="CommentText"/>
    <w:link w:val="CommentSubjectChar"/>
    <w:uiPriority w:val="99"/>
    <w:semiHidden/>
    <w:unhideWhenUsed/>
    <w:rsid w:val="00F56739"/>
    <w:rPr>
      <w:b/>
      <w:bCs/>
    </w:rPr>
  </w:style>
  <w:style w:type="character" w:customStyle="1" w:styleId="CommentSubjectChar">
    <w:name w:val="Comment Subject Char"/>
    <w:basedOn w:val="CommentTextChar"/>
    <w:link w:val="CommentSubject"/>
    <w:uiPriority w:val="99"/>
    <w:semiHidden/>
    <w:rsid w:val="00F567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paslaugos.lt/adoc/transcri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47</Pages>
  <Words>16699</Words>
  <Characters>119064</Characters>
  <Application>Microsoft Office Word</Application>
  <DocSecurity>0</DocSecurity>
  <Lines>2334</Lines>
  <Paragraphs>803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25</cp:revision>
  <dcterms:created xsi:type="dcterms:W3CDTF">2026-03-26T09:10:00Z</dcterms:created>
  <dcterms:modified xsi:type="dcterms:W3CDTF">2026-08-14T09:11:00Z</dcterms:modified>
</cp:coreProperties>
</file>